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A3" w:rsidRPr="00D96AA3" w:rsidRDefault="00D96AA3" w:rsidP="00D96A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13.10.20.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41 Опорядження фасадів Лук</w:t>
      </w:r>
      <w:r w:rsidRPr="00D96AA3"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янеко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С.І. Урок 3</w:t>
      </w:r>
    </w:p>
    <w:p w:rsidR="00D96AA3" w:rsidRPr="005A3BC7" w:rsidRDefault="00D96AA3" w:rsidP="00D96A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BC7">
        <w:rPr>
          <w:rFonts w:ascii="Times New Roman" w:hAnsi="Times New Roman" w:cs="Times New Roman"/>
          <w:b/>
          <w:sz w:val="28"/>
          <w:szCs w:val="28"/>
          <w:lang w:val="uk-UA"/>
        </w:rPr>
        <w:t>Теплоізоляційні плити</w:t>
      </w:r>
    </w:p>
    <w:p w:rsidR="00D96AA3" w:rsidRPr="005A3BC7" w:rsidRDefault="00D96AA3" w:rsidP="00D96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У системах теплоізоляції, як правило, використовують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пінополі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>- стирольні чи мінераловатні плити.</w:t>
      </w:r>
    </w:p>
    <w:p w:rsidR="00D96AA3" w:rsidRPr="005A3BC7" w:rsidRDefault="00D96AA3" w:rsidP="00D96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Коефіцієнти теплопровідності для обох матеріалів дуже подібні. Отже, економія у споживанні енергії буде однаковою за однакової товщини теплоізоляційних плит. Яку ж із систем вибрати: з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пінополісти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>- рольними чи з мінераловатними плитами?</w:t>
      </w:r>
    </w:p>
    <w:p w:rsidR="00D96AA3" w:rsidRPr="005A3BC7" w:rsidRDefault="00D96AA3" w:rsidP="00D96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Обидва рішення мають свої переваги. їх можна використовувати як для спорудження будинків, так і для тих, що експлуатуються. Проте між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пінополістирольними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і мінераловатними плитами є відмінності, що можуть відігравати вирішальну роль у виборі системи.</w:t>
      </w:r>
    </w:p>
    <w:p w:rsidR="00D96AA3" w:rsidRPr="005A3BC7" w:rsidRDefault="00D96AA3" w:rsidP="00D96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BC7">
        <w:rPr>
          <w:rFonts w:ascii="Times New Roman" w:hAnsi="Times New Roman" w:cs="Times New Roman"/>
          <w:sz w:val="28"/>
          <w:szCs w:val="28"/>
          <w:lang w:val="uk-UA"/>
        </w:rPr>
        <w:t>Переваги та недоліки мінераловатних плит. Під час вибору системи утеплення будинку методом скріпленої теплоізоляції визначальним є гарантування пожежної безпеки. Для утеплення будинків підвищеної поверховості (понад 25 м), будинків підвищеної категорії небезпеки для людей (наприклад, лікарні, школи, глядацькі зали, об’єкти загального користування), а також складів пальних матеріалів краще застосовувати систему з мінераловатними плитами.</w:t>
      </w:r>
    </w:p>
    <w:p w:rsidR="00D96AA3" w:rsidRPr="005A3BC7" w:rsidRDefault="00D96AA3" w:rsidP="00D96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Мінераловатні плити стійкі до дії високих температур. Виготовлені з натуральних гірських порід, волокна вати починають плавитися тільки через 2 год впливу температури понад 1000 °С. Гірші справи з термостійкістю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зв’язника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, на основі якого виготовлено захисні й декоративні суміші, і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гідрофобізаторів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, але у будь-якому разі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мінераловат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- ну плиту вважають непальним матеріалом. Вона також стійка до впливу більшості хімічних речовин. Коефіцієнт її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паропроникності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досить високий і становить близько 480-10~6 г/(м год-Па). Це забезпечує вільне виведення водяної пари. Уже згадувані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гідрофобізатори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знижують капілярне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водопоглинання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і насичення плити вологою, що міститься в повітрі. Плити з мінеральної вати значно важчі, ніж полістирольні, мають низьку твердість і відносно невисоку 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міцність. За 10 % стиску напруження становить 30...40 кПа. Проте завдяки своїй волокнистій структурі плити мають добрі звукоізоляційні властивості. Для мінераловатних плит, які застосовують у системах теплоізоляції фасадів, українського стандарту немає, тому вимоги до таких матеріалів формулюють, як правило, у технічних умовах на системи. Метод скріпленої теплоізоляції передбачає використання двох видів плит. Перший вид — це вата з безладним розміщенням волокон (щільність 120... 160 кг/м , міцність на розрив у напрямку, перпендикулярному до поверхні плит, — понад 10 кПа), плити завдовжки 100...120 см, завширшки 50...60 см. Другий вид — це плити з розміщенням волокон перпендикулярно до площини стіни, так звані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ламельні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(аналогічні параметри: 80... 120 кг/м3 і понад 80 кПа), а розміри плит переважно 120 х 20 см.</w:t>
      </w:r>
    </w:p>
    <w:p w:rsidR="00D96AA3" w:rsidRPr="005A3BC7" w:rsidRDefault="00D96AA3" w:rsidP="00D96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Висока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паропроникність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мінераловатної плити забезпечує швидке відведення вологи, наприклад просихання основи за підвищеної експлуатаційної вологості. Отже, цю систему рекомендують для об’єктів з підвищеною експлуатаційною вологістю (наприклад, кухні підприємств громадського харчування, пральні, станції очищення води, мийки автомобілів, лазні) за умови влаштування з боку приміщення відповідної пароізоляції. Хоча стіни приміщень, що експлуатуються у вологих умовах, найчастіше облицьовують керамічною плиткою, цього може бути недостатньо, тому добір матеріалів для цих цілей потребує аналізу волого-температурних процесів. Мінераловатні плити ефективні для будинків, розміщених у місцях із високим рівнем шумів. Плити з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ламельної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вати зручні, легко змінюють форму, тому ідеально підходять для будинків із криволінійним контуром.</w:t>
      </w:r>
    </w:p>
    <w:p w:rsidR="00D96AA3" w:rsidRDefault="00D96AA3" w:rsidP="00D96AA3"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Переваги та недоліки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пінополістирольних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плит. Пінополістирол негігроскопічний, тому під впливом вологи не втрачає теплоізоляційних властивостей. Можлива періодична конденсація водяної пари по товщині пінополістиролу не матиме серйозних наслідків. Хоча це полімер, він не </w:t>
      </w:r>
      <w:bookmarkStart w:id="0" w:name="_GoBack"/>
      <w:bookmarkEnd w:id="0"/>
      <w:r w:rsidRPr="005A3BC7">
        <w:rPr>
          <w:rFonts w:ascii="Times New Roman" w:hAnsi="Times New Roman" w:cs="Times New Roman"/>
          <w:sz w:val="28"/>
          <w:szCs w:val="28"/>
          <w:lang w:val="uk-UA"/>
        </w:rPr>
        <w:t>містить шкідливих для здоров’я речовин.</w:t>
      </w:r>
    </w:p>
    <w:p w:rsidR="00CC631D" w:rsidRPr="00D96AA3" w:rsidRDefault="00D96AA3" w:rsidP="00D96AA3">
      <w:pPr>
        <w:rPr>
          <w:rFonts w:ascii="Times New Roman" w:hAnsi="Times New Roman" w:cs="Times New Roman"/>
          <w:sz w:val="28"/>
          <w:szCs w:val="28"/>
        </w:rPr>
      </w:pPr>
      <w:r w:rsidRPr="00D96AA3">
        <w:rPr>
          <w:rFonts w:ascii="Times New Roman" w:hAnsi="Times New Roman" w:cs="Times New Roman"/>
          <w:sz w:val="28"/>
          <w:szCs w:val="28"/>
          <w:lang w:val="uk-UA"/>
        </w:rPr>
        <w:t>Законспектувати. Роботи надсилати на е- пошту-</w:t>
      </w:r>
      <w:proofErr w:type="spellStart"/>
      <w:r w:rsidRPr="00D96AA3">
        <w:rPr>
          <w:rFonts w:ascii="Times New Roman" w:hAnsi="Times New Roman" w:cs="Times New Roman"/>
          <w:sz w:val="28"/>
          <w:szCs w:val="28"/>
          <w:lang w:val="en-US"/>
        </w:rPr>
        <w:t>lukianenko</w:t>
      </w:r>
      <w:proofErr w:type="spellEnd"/>
      <w:r w:rsidRPr="00D96AA3">
        <w:rPr>
          <w:rFonts w:ascii="Times New Roman" w:hAnsi="Times New Roman" w:cs="Times New Roman"/>
          <w:sz w:val="28"/>
          <w:szCs w:val="28"/>
        </w:rPr>
        <w:t>74@</w:t>
      </w:r>
      <w:proofErr w:type="spellStart"/>
      <w:r w:rsidRPr="00D96AA3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D96AA3">
        <w:rPr>
          <w:rFonts w:ascii="Times New Roman" w:hAnsi="Times New Roman" w:cs="Times New Roman"/>
          <w:sz w:val="28"/>
          <w:szCs w:val="28"/>
        </w:rPr>
        <w:t>.</w:t>
      </w:r>
      <w:r w:rsidRPr="00D96AA3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sectPr w:rsidR="00CC631D" w:rsidRPr="00D9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A3"/>
    <w:rsid w:val="00CC631D"/>
    <w:rsid w:val="00D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3334</Characters>
  <Application>Microsoft Office Word</Application>
  <DocSecurity>0</DocSecurity>
  <Lines>27</Lines>
  <Paragraphs>7</Paragraphs>
  <ScaleCrop>false</ScaleCrop>
  <Company>HP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2020-10-12T18:01:00Z</dcterms:created>
  <dcterms:modified xsi:type="dcterms:W3CDTF">2020-10-12T18:04:00Z</dcterms:modified>
</cp:coreProperties>
</file>