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DD" w:rsidRDefault="007849C5" w:rsidP="00E428DD">
      <w:pPr>
        <w:pStyle w:val="1"/>
        <w:shd w:val="clear" w:color="auto" w:fill="auto"/>
        <w:tabs>
          <w:tab w:val="left" w:pos="675"/>
        </w:tabs>
        <w:spacing w:line="240" w:lineRule="auto"/>
        <w:ind w:firstLine="0"/>
        <w:jc w:val="center"/>
      </w:pPr>
      <w:bookmarkStart w:id="0" w:name="_GoBack"/>
      <w:r>
        <w:rPr>
          <w:b/>
          <w:bCs/>
          <w:color w:val="000000"/>
          <w:lang w:eastAsia="uk-UA" w:bidi="uk-UA"/>
        </w:rPr>
        <w:t>ПРОВЕДЕННЯ ПАРАЛЕЛЬНИХ І ПЕРПЕНДИКУЛЯРНИХ ПРЯМИХ. ПОБУДОВА КУТІВ</w:t>
      </w:r>
    </w:p>
    <w:bookmarkEnd w:id="0"/>
    <w:p w:rsidR="00E428DD" w:rsidRDefault="00E428DD" w:rsidP="00E428DD">
      <w:pPr>
        <w:pStyle w:val="1"/>
        <w:shd w:val="clear" w:color="auto" w:fill="auto"/>
        <w:spacing w:line="240" w:lineRule="auto"/>
        <w:ind w:firstLine="600"/>
        <w:jc w:val="both"/>
      </w:pPr>
      <w:r>
        <w:rPr>
          <w:b/>
          <w:bCs/>
          <w:color w:val="000000"/>
          <w:lang w:eastAsia="uk-UA" w:bidi="uk-UA"/>
        </w:rPr>
        <w:t xml:space="preserve">Проведення прямих при заданому їх розміщенні. </w:t>
      </w:r>
      <w:r>
        <w:rPr>
          <w:color w:val="000000"/>
          <w:lang w:eastAsia="uk-UA" w:bidi="uk-UA"/>
        </w:rPr>
        <w:t>Виконання креслень потребує проведення значної кількості паралельних і перпендикулярних ліній. Тому ці лінії потрібно вміти проводити не тільки точно, а й швидко. Щоб витрачати якомога менше часу на проведення паралельних і перпендикулярних ліній, слід користуватися лінійкою і косинцем (бажано рівнобедреним).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uk-UA" w:bidi="uk-UA"/>
        </w:rPr>
        <w:t xml:space="preserve">Найчастіше </w:t>
      </w:r>
      <w:r>
        <w:rPr>
          <w:i/>
          <w:iCs/>
          <w:color w:val="000000"/>
          <w:lang w:eastAsia="uk-UA" w:bidi="uk-UA"/>
        </w:rPr>
        <w:t>паралельні лінії</w:t>
      </w:r>
      <w:r>
        <w:rPr>
          <w:color w:val="000000"/>
          <w:lang w:eastAsia="uk-UA" w:bidi="uk-UA"/>
        </w:rPr>
        <w:t xml:space="preserve"> (горизонтальні, вертикальні та похилі) проводять так, як показано на рисунку 3.3. Відстань між паралельними лініями визначають за шкалою на лінійці.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uk-UA" w:bidi="uk-UA"/>
        </w:rPr>
        <w:t xml:space="preserve">Взаємне розміщення лінійки і косинця підчас проведення паралельних ліній може бути й іншим. Нехай через точку С потрібно провести пряму, паралельну заданій прямій </w:t>
      </w:r>
      <w:r>
        <w:rPr>
          <w:i/>
          <w:iCs/>
          <w:color w:val="000000"/>
          <w:lang w:eastAsia="uk-UA" w:bidi="uk-UA"/>
        </w:rPr>
        <w:t>АВ</w:t>
      </w:r>
      <w:r>
        <w:rPr>
          <w:color w:val="000000"/>
          <w:lang w:eastAsia="uk-UA" w:bidi="uk-UA"/>
        </w:rPr>
        <w:t xml:space="preserve"> (рис. 3.4). Для цього суміщають гіпотенузу косинця з заданою прямою </w:t>
      </w:r>
      <w:r>
        <w:rPr>
          <w:i/>
          <w:iCs/>
          <w:color w:val="000000"/>
          <w:lang w:eastAsia="uk-UA" w:bidi="uk-UA"/>
        </w:rPr>
        <w:t xml:space="preserve">АВ, </w:t>
      </w:r>
      <w:r>
        <w:rPr>
          <w:color w:val="000000"/>
          <w:lang w:eastAsia="uk-UA" w:bidi="uk-UA"/>
        </w:rPr>
        <w:t xml:space="preserve">розмістивши вершину прямого кута внизу. Притримуючи однією рукою косинець, другою присувають до одного з катетів лінійку (рис. 3.4, </w:t>
      </w:r>
      <w:r>
        <w:rPr>
          <w:i/>
          <w:iCs/>
          <w:color w:val="000000"/>
          <w:lang w:eastAsia="uk-UA" w:bidi="uk-UA"/>
        </w:rPr>
        <w:t>а).</w:t>
      </w:r>
      <w:r>
        <w:rPr>
          <w:color w:val="000000"/>
          <w:lang w:eastAsia="uk-UA" w:bidi="uk-UA"/>
        </w:rPr>
        <w:t xml:space="preserve"> Лінійку в такому положенні</w:t>
      </w:r>
    </w:p>
    <w:p w:rsidR="00E428DD" w:rsidRDefault="00E428DD" w:rsidP="00E428D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5C9DD1C" wp14:editId="5C347B26">
            <wp:extent cx="4547870" cy="1896110"/>
            <wp:effectExtent l="0" t="0" r="0" b="0"/>
            <wp:docPr id="533" name="Picutre 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Picture 53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54787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DD" w:rsidRDefault="00E428DD" w:rsidP="00E428DD">
      <w:pPr>
        <w:pStyle w:val="a5"/>
        <w:shd w:val="clear" w:color="auto" w:fill="auto"/>
        <w:jc w:val="center"/>
      </w:pPr>
      <w:r>
        <w:rPr>
          <w:color w:val="000000"/>
          <w:lang w:eastAsia="uk-UA" w:bidi="uk-UA"/>
        </w:rPr>
        <w:t xml:space="preserve">Рис.3.3. Проведення горизонтальних (о-), вертикальних </w:t>
      </w:r>
      <w:r>
        <w:rPr>
          <w:i/>
          <w:iCs/>
          <w:color w:val="000000"/>
          <w:lang w:eastAsia="uk-UA" w:bidi="uk-UA"/>
        </w:rPr>
        <w:t>(б)</w:t>
      </w:r>
      <w:r>
        <w:rPr>
          <w:color w:val="000000"/>
          <w:lang w:eastAsia="uk-UA" w:bidi="uk-UA"/>
        </w:rPr>
        <w:t xml:space="preserve"> і похилих (&lt;?) паралельних ліній за допомогою косинця та лінійки.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uk-UA" w:bidi="uk-UA"/>
        </w:rPr>
        <w:t>міцно притискують до креслення, а другою рукою посувають косинець угору до точки С так. щоб катет не відставав від лінійки. Сумістивши з точкою (’ гіпотенузу косинця, проводять по ній шукану пряму (рис. 3.4. б).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640"/>
        <w:jc w:val="both"/>
      </w:pPr>
      <w:r>
        <w:rPr>
          <w:color w:val="000000"/>
          <w:lang w:eastAsia="uk-UA" w:bidi="uk-UA"/>
        </w:rPr>
        <w:t>Щоб накреслити ще кілька паралельних ліній, косинець пересуваю</w:t>
      </w:r>
      <w:r w:rsidR="00D82E44">
        <w:rPr>
          <w:color w:val="000000"/>
          <w:lang w:eastAsia="uk-UA" w:bidi="uk-UA"/>
        </w:rPr>
        <w:t>т</w:t>
      </w:r>
      <w:r>
        <w:rPr>
          <w:color w:val="000000"/>
          <w:lang w:eastAsia="uk-UA" w:bidi="uk-UA"/>
        </w:rPr>
        <w:t>ь ви</w:t>
      </w:r>
      <w:r w:rsidR="00D82E44">
        <w:rPr>
          <w:color w:val="000000"/>
          <w:lang w:eastAsia="uk-UA" w:bidi="uk-UA"/>
        </w:rPr>
        <w:t>щ</w:t>
      </w:r>
      <w:r>
        <w:rPr>
          <w:color w:val="000000"/>
          <w:lang w:eastAsia="uk-UA" w:bidi="uk-UA"/>
        </w:rPr>
        <w:t xml:space="preserve">е або нижче точки С. не змінюючи положення лінійки, і проводять паралельні лінії (рис. 3.4. </w:t>
      </w:r>
      <w:r>
        <w:rPr>
          <w:i/>
          <w:iCs/>
          <w:color w:val="000000"/>
          <w:lang w:eastAsia="uk-UA" w:bidi="uk-UA"/>
        </w:rPr>
        <w:t>в).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640"/>
        <w:jc w:val="both"/>
      </w:pPr>
      <w:r>
        <w:rPr>
          <w:color w:val="000000"/>
          <w:lang w:eastAsia="uk-UA" w:bidi="uk-UA"/>
        </w:rPr>
        <w:t xml:space="preserve">Перпендикулярність ліній визначається наявністю прямого кута між ними. Тому найпростіше виконати побудову двох </w:t>
      </w:r>
      <w:r>
        <w:rPr>
          <w:i/>
          <w:iCs/>
          <w:color w:val="000000"/>
          <w:lang w:eastAsia="uk-UA" w:bidi="uk-UA"/>
        </w:rPr>
        <w:t xml:space="preserve">взаємно </w:t>
      </w:r>
      <w:r w:rsidR="00D82E44">
        <w:rPr>
          <w:i/>
          <w:iCs/>
          <w:color w:val="000000"/>
          <w:lang w:eastAsia="uk-UA" w:bidi="uk-UA"/>
        </w:rPr>
        <w:t>п</w:t>
      </w:r>
      <w:r>
        <w:rPr>
          <w:i/>
          <w:iCs/>
          <w:color w:val="000000"/>
          <w:lang w:eastAsia="uk-UA" w:bidi="uk-UA"/>
        </w:rPr>
        <w:t>ерпе</w:t>
      </w:r>
      <w:r w:rsidR="00D82E44">
        <w:rPr>
          <w:i/>
          <w:iCs/>
          <w:color w:val="000000"/>
          <w:lang w:eastAsia="uk-UA" w:bidi="uk-UA"/>
        </w:rPr>
        <w:t>ндикул</w:t>
      </w:r>
      <w:r>
        <w:rPr>
          <w:i/>
          <w:iCs/>
          <w:color w:val="000000"/>
          <w:lang w:eastAsia="uk-UA" w:bidi="uk-UA"/>
        </w:rPr>
        <w:t xml:space="preserve">ярних </w:t>
      </w:r>
      <w:r w:rsidR="00D82E44">
        <w:rPr>
          <w:i/>
          <w:iCs/>
          <w:color w:val="000000"/>
          <w:lang w:eastAsia="uk-UA" w:bidi="uk-UA"/>
        </w:rPr>
        <w:t xml:space="preserve">відрізків </w:t>
      </w:r>
      <w:r>
        <w:rPr>
          <w:color w:val="000000"/>
          <w:lang w:eastAsia="uk-UA" w:bidi="uk-UA"/>
        </w:rPr>
        <w:t xml:space="preserve"> за допомогою косинця й лінійки або рейсшини (рис, 3.5). ( початку проводять горизонтальний відрізок, а потім за допомогою косинця проводять до нього перпендикуляр.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640"/>
        <w:jc w:val="both"/>
      </w:pPr>
      <w:r>
        <w:rPr>
          <w:color w:val="000000"/>
          <w:lang w:eastAsia="uk-UA" w:bidi="uk-UA"/>
        </w:rPr>
        <w:t xml:space="preserve">Якщо на одній з прямих задано точку, крізь яку повинен пройти перпендикуляр, то його побудову виконують так. Нехай на прямій </w:t>
      </w:r>
      <w:r>
        <w:rPr>
          <w:i/>
          <w:iCs/>
          <w:color w:val="000000"/>
          <w:lang w:eastAsia="uk-UA" w:bidi="uk-UA"/>
        </w:rPr>
        <w:t>АВ</w:t>
      </w:r>
      <w:r>
        <w:rPr>
          <w:color w:val="000000"/>
          <w:lang w:eastAsia="uk-UA" w:bidi="uk-UA"/>
        </w:rPr>
        <w:t xml:space="preserve"> є точка С (рис. 3.6. </w:t>
      </w:r>
      <w:r>
        <w:rPr>
          <w:i/>
          <w:iCs/>
          <w:color w:val="000000"/>
          <w:lang w:eastAsia="uk-UA" w:bidi="uk-UA"/>
        </w:rPr>
        <w:t>а\.</w:t>
      </w:r>
      <w:r>
        <w:rPr>
          <w:color w:val="000000"/>
          <w:lang w:eastAsia="uk-UA" w:bidi="uk-UA"/>
        </w:rPr>
        <w:t xml:space="preserve"> З даною прямою </w:t>
      </w:r>
      <w:proofErr w:type="spellStart"/>
      <w:r>
        <w:rPr>
          <w:color w:val="000000"/>
          <w:lang w:eastAsia="uk-UA" w:bidi="uk-UA"/>
        </w:rPr>
        <w:t>суміщують</w:t>
      </w:r>
      <w:proofErr w:type="spellEnd"/>
      <w:r>
        <w:rPr>
          <w:color w:val="000000"/>
          <w:lang w:eastAsia="uk-UA" w:bidi="uk-UA"/>
        </w:rPr>
        <w:t xml:space="preserve"> гіпотенузу косинця і до одного з його катетів прикладаю і ь лінійку </w:t>
      </w:r>
      <w:proofErr w:type="spellStart"/>
      <w:r>
        <w:rPr>
          <w:color w:val="000000"/>
          <w:lang w:eastAsia="uk-UA" w:bidi="uk-UA"/>
        </w:rPr>
        <w:t>Лінійку</w:t>
      </w:r>
      <w:proofErr w:type="spellEnd"/>
      <w:r>
        <w:rPr>
          <w:color w:val="000000"/>
          <w:lang w:eastAsia="uk-UA" w:bidi="uk-UA"/>
        </w:rPr>
        <w:t xml:space="preserve"> в такому положенні притискують до креслення, а косинець перевертають і ставлять на лінійку другим катетом так. щоб його і </w:t>
      </w:r>
      <w:r w:rsidR="00D82E44">
        <w:rPr>
          <w:color w:val="000000"/>
          <w:lang w:eastAsia="uk-UA" w:bidi="uk-UA"/>
        </w:rPr>
        <w:t>г</w:t>
      </w:r>
      <w:r>
        <w:rPr>
          <w:color w:val="000000"/>
          <w:lang w:eastAsia="uk-UA" w:bidi="uk-UA"/>
        </w:rPr>
        <w:t xml:space="preserve">іпотенуза сумістилася </w:t>
      </w:r>
      <w:r w:rsidR="00D82E44">
        <w:rPr>
          <w:color w:val="000000"/>
          <w:lang w:eastAsia="uk-UA" w:bidi="uk-UA"/>
        </w:rPr>
        <w:t>з</w:t>
      </w:r>
      <w:r>
        <w:rPr>
          <w:color w:val="000000"/>
          <w:lang w:eastAsia="uk-UA" w:bidi="uk-UA"/>
        </w:rPr>
        <w:t xml:space="preserve"> точкою ( Проводять шукану пряму лінію, яка буде перпендикуляром до </w:t>
      </w:r>
      <w:r>
        <w:rPr>
          <w:i/>
          <w:iCs/>
          <w:color w:val="000000"/>
          <w:lang w:eastAsia="uk-UA" w:bidi="uk-UA"/>
        </w:rPr>
        <w:t>АВ</w:t>
      </w:r>
      <w:r>
        <w:rPr>
          <w:color w:val="000000"/>
          <w:lang w:eastAsia="uk-UA" w:bidi="uk-UA"/>
        </w:rPr>
        <w:t xml:space="preserve"> (рис. 3.6. б). Якщо на прямій </w:t>
      </w:r>
      <w:r>
        <w:rPr>
          <w:i/>
          <w:iCs/>
          <w:color w:val="000000"/>
          <w:lang w:eastAsia="uk-UA" w:bidi="uk-UA"/>
        </w:rPr>
        <w:t>А В</w:t>
      </w:r>
      <w:r>
        <w:rPr>
          <w:color w:val="000000"/>
          <w:lang w:eastAsia="uk-UA" w:bidi="uk-UA"/>
        </w:rPr>
        <w:t xml:space="preserve"> </w:t>
      </w:r>
      <w:r>
        <w:rPr>
          <w:color w:val="000000"/>
          <w:lang w:val="en-US" w:bidi="en-US"/>
        </w:rPr>
        <w:t>mt</w:t>
      </w:r>
      <w:r w:rsidRPr="00F9573A">
        <w:rPr>
          <w:color w:val="000000"/>
          <w:lang w:bidi="en-US"/>
        </w:rPr>
        <w:t xml:space="preserve">, </w:t>
      </w:r>
      <w:r>
        <w:rPr>
          <w:color w:val="000000"/>
          <w:lang w:eastAsia="uk-UA" w:bidi="uk-UA"/>
        </w:rPr>
        <w:t xml:space="preserve">є точки, крізь які потрібно провести перпендикуляри, </w:t>
      </w:r>
      <w:r w:rsidR="00D82E44">
        <w:rPr>
          <w:color w:val="000000"/>
          <w:lang w:eastAsia="uk-UA" w:bidi="uk-UA"/>
        </w:rPr>
        <w:t>то гіпот</w:t>
      </w:r>
      <w:r>
        <w:rPr>
          <w:color w:val="000000"/>
          <w:lang w:eastAsia="uk-UA" w:bidi="uk-UA"/>
        </w:rPr>
        <w:t xml:space="preserve">енузу косинця знову </w:t>
      </w:r>
      <w:proofErr w:type="spellStart"/>
      <w:r>
        <w:rPr>
          <w:color w:val="000000"/>
          <w:lang w:eastAsia="uk-UA" w:bidi="uk-UA"/>
        </w:rPr>
        <w:t>суміщують</w:t>
      </w:r>
      <w:proofErr w:type="spellEnd"/>
      <w:r>
        <w:rPr>
          <w:color w:val="000000"/>
          <w:lang w:eastAsia="uk-UA" w:bidi="uk-UA"/>
        </w:rPr>
        <w:t xml:space="preserve"> з ними і проводять ці перпендикуляри (рис. 3.6. 6 ).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640"/>
        <w:jc w:val="both"/>
      </w:pPr>
      <w:r>
        <w:rPr>
          <w:color w:val="000000"/>
          <w:lang w:eastAsia="uk-UA" w:bidi="uk-UA"/>
        </w:rPr>
        <w:t>На кресленнях паралельні лінії не завжди розміщені горизонтально, а перпендикулярні — вертикально. Часто зображення на кресленні займає похиле положення. З рис. 3.7 випливає, що способи проведення паралельних і перпен</w:t>
      </w:r>
      <w:r w:rsidR="00D82E44">
        <w:rPr>
          <w:color w:val="000000"/>
          <w:lang w:eastAsia="uk-UA" w:bidi="uk-UA"/>
        </w:rPr>
        <w:t>дикул</w:t>
      </w:r>
      <w:r>
        <w:rPr>
          <w:color w:val="000000"/>
          <w:lang w:eastAsia="uk-UA" w:bidi="uk-UA"/>
        </w:rPr>
        <w:t>ярних ліній від цього не змінюються.</w:t>
      </w:r>
    </w:p>
    <w:p w:rsidR="00E428DD" w:rsidRDefault="00E428DD" w:rsidP="00E428DD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46543EF" wp14:editId="1BEC0D94">
            <wp:extent cx="5870575" cy="1974850"/>
            <wp:effectExtent l="0" t="0" r="0" b="0"/>
            <wp:docPr id="534" name="Picut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705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DD" w:rsidRDefault="00E428DD" w:rsidP="00E428DD">
      <w:pPr>
        <w:pStyle w:val="a5"/>
        <w:shd w:val="clear" w:color="auto" w:fill="auto"/>
        <w:ind w:left="828"/>
      </w:pPr>
      <w:r>
        <w:rPr>
          <w:color w:val="000000"/>
          <w:lang w:eastAsia="uk-UA" w:bidi="uk-UA"/>
        </w:rPr>
        <w:t>Рис.3.4. Проведення лінії"!, паралельних до заданої прямої.</w:t>
      </w:r>
    </w:p>
    <w:p w:rsidR="00E428DD" w:rsidRDefault="00E428DD" w:rsidP="00E428DD"/>
    <w:p w:rsidR="00E428DD" w:rsidRDefault="00E428DD" w:rsidP="00E428D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9D1B3DE" wp14:editId="0CEE21F8">
            <wp:extent cx="2389505" cy="1664335"/>
            <wp:effectExtent l="0" t="0" r="0" b="0"/>
            <wp:docPr id="535" name="Picut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8950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DD" w:rsidRDefault="00E428DD" w:rsidP="00E428DD"/>
    <w:p w:rsidR="00E428DD" w:rsidRDefault="00E428DD" w:rsidP="00E428DD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Рис.3.5. Побудова взаємно перпендикулярних відрізків за допомогою косинця та рейсшини.</w:t>
      </w:r>
    </w:p>
    <w:p w:rsidR="00E428DD" w:rsidRDefault="00E428DD" w:rsidP="00E428DD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lang w:eastAsia="uk-UA" w:bidi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5F6647A" wp14:editId="387976E9">
                <wp:simplePos x="0" y="0"/>
                <wp:positionH relativeFrom="margin">
                  <wp:align>right</wp:align>
                </wp:positionH>
                <wp:positionV relativeFrom="paragraph">
                  <wp:posOffset>1672371</wp:posOffset>
                </wp:positionV>
                <wp:extent cx="5422265" cy="233045"/>
                <wp:effectExtent l="0" t="0" r="0" b="0"/>
                <wp:wrapNone/>
                <wp:docPr id="546" name="Shap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8DD" w:rsidRDefault="00E428DD" w:rsidP="00E428DD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</w:t>
                            </w:r>
                            <w:r>
                              <w:rPr>
                                <w:color w:val="000000"/>
                                <w:lang w:val="ru-RU" w:eastAsia="ru-RU" w:bidi="ru-RU"/>
                              </w:rPr>
                              <w:t xml:space="preserve">3.6. </w:t>
                            </w: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Побудова перпендикуляра до прямої у заданій на ній точці.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F6647A" id="_x0000_t202" coordsize="21600,21600" o:spt="202" path="m,l,21600r21600,l21600,xe">
                <v:stroke joinstyle="miter"/>
                <v:path gradientshapeok="t" o:connecttype="rect"/>
              </v:shapetype>
              <v:shape id="Shape 546" o:spid="_x0000_s1026" type="#_x0000_t202" style="position:absolute;left:0;text-align:left;margin-left:375.75pt;margin-top:131.7pt;width:426.95pt;height:18.35pt;z-index:2516705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" filled="f" stroked="f">
                <v:textbox inset="0,0,0,0">
                  <w:txbxContent>
                    <w:p w:rsidR="00E428DD" w:rsidRDefault="00E428DD" w:rsidP="00E428DD">
                      <w:pPr>
                        <w:pStyle w:val="a5"/>
                        <w:shd w:val="clear" w:color="auto" w:fill="auto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</w:t>
                      </w:r>
                      <w:r>
                        <w:rPr>
                          <w:color w:val="000000"/>
                          <w:lang w:val="ru-RU" w:eastAsia="ru-RU" w:bidi="ru-RU"/>
                        </w:rPr>
                        <w:t xml:space="preserve">3.6. </w:t>
                      </w:r>
                      <w:r>
                        <w:rPr>
                          <w:color w:val="000000"/>
                          <w:lang w:eastAsia="uk-UA" w:bidi="uk-UA"/>
                        </w:rPr>
                        <w:t>Побудова перпендикуляра до прямої у заданій на ній точці.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7D6CB1" wp14:editId="02BF9BC5">
            <wp:extent cx="4934585" cy="15765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70" r="12704" b="16870"/>
                    <a:stretch/>
                  </pic:blipFill>
                  <pic:spPr bwMode="auto">
                    <a:xfrm>
                      <a:off x="0" y="0"/>
                      <a:ext cx="4947672" cy="1580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DD" w:rsidRDefault="00E428DD">
      <w:pPr>
        <w:widowControl/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28DD" w:rsidRPr="00D82E44" w:rsidRDefault="00E428DD" w:rsidP="00D82E44">
      <w:pPr>
        <w:pStyle w:val="1"/>
        <w:shd w:val="clear" w:color="auto" w:fill="auto"/>
        <w:spacing w:after="380" w:line="240" w:lineRule="auto"/>
        <w:ind w:firstLine="0"/>
        <w:jc w:val="center"/>
        <w:rPr>
          <w:color w:val="000000"/>
          <w:lang w:eastAsia="uk-UA" w:bidi="uk-UA"/>
        </w:rPr>
      </w:pPr>
      <w:r>
        <w:rPr>
          <w:noProof/>
        </w:rPr>
        <w:drawing>
          <wp:inline distT="0" distB="0" distL="0" distR="0" wp14:anchorId="7BBE009A" wp14:editId="7709FA6E">
            <wp:extent cx="4820744" cy="201798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8157" cy="202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DD" w:rsidRDefault="00E428DD" w:rsidP="00E428DD">
      <w:pPr>
        <w:tabs>
          <w:tab w:val="left" w:pos="3465"/>
        </w:tabs>
      </w:pPr>
      <w:r>
        <w:rPr>
          <w:lang w:eastAsia="en-US" w:bidi="ar-SA"/>
        </w:rPr>
        <w:tab/>
      </w:r>
    </w:p>
    <w:p w:rsidR="00D82E44" w:rsidRDefault="00E428DD" w:rsidP="00E428DD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Рис.3.7. Побудова взаємно перпендикулярних відрізків за допомогою косинця і лінійки.</w:t>
      </w:r>
    </w:p>
    <w:p w:rsidR="00D82E44" w:rsidRDefault="00D82E44" w:rsidP="00E428DD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lang w:eastAsia="uk-UA" w:bidi="uk-UA"/>
        </w:rPr>
      </w:pPr>
    </w:p>
    <w:p w:rsidR="00D82E44" w:rsidRDefault="00D82E44" w:rsidP="00E428DD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lang w:eastAsia="uk-UA" w:bidi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1" allowOverlap="1" wp14:anchorId="19AE5B74" wp14:editId="50F726B7">
                <wp:simplePos x="0" y="0"/>
                <wp:positionH relativeFrom="margin">
                  <wp:align>right</wp:align>
                </wp:positionH>
                <wp:positionV relativeFrom="paragraph">
                  <wp:posOffset>2586370</wp:posOffset>
                </wp:positionV>
                <wp:extent cx="2797810" cy="484505"/>
                <wp:effectExtent l="0" t="0" r="0" b="0"/>
                <wp:wrapNone/>
                <wp:docPr id="556" name="Shap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8DD" w:rsidRDefault="00E428DD" w:rsidP="00E428DD">
                            <w:pPr>
                              <w:pStyle w:val="a5"/>
                              <w:shd w:val="clear" w:color="auto" w:fill="auto"/>
                              <w:spacing w:line="288" w:lineRule="auto"/>
                              <w:jc w:val="center"/>
                              <w:rPr>
                                <w:color w:val="000000"/>
                                <w:lang w:eastAsia="uk-UA" w:bidi="uk-UA"/>
                              </w:rPr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Рис.3.9. Побудова перпендикуляра в кінці відрізка прямої.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AE5B74" id="Shape 556" o:spid="_x0000_s1027" type="#_x0000_t202" style="position:absolute;left:0;text-align:left;margin-left:169.1pt;margin-top:203.65pt;width:220.3pt;height:38.15pt;z-index:2516725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3ahgEAAAcDAAAOAAAAZHJzL2Uyb0RvYy54bWysUstOwzAQvCPxD5bvNGnVF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" filled="f" stroked="f">
                <v:textbox inset="0,0,0,0">
                  <w:txbxContent>
                    <w:p w:rsidR="00E428DD" w:rsidRDefault="00E428DD" w:rsidP="00E428DD">
                      <w:pPr>
                        <w:pStyle w:val="a5"/>
                        <w:shd w:val="clear" w:color="auto" w:fill="auto"/>
                        <w:spacing w:line="288" w:lineRule="auto"/>
                        <w:jc w:val="center"/>
                        <w:rPr>
                          <w:color w:val="000000"/>
                          <w:lang w:eastAsia="uk-UA" w:bidi="uk-UA"/>
                        </w:rPr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Рис.3.9. Побудова перпендикуляра в кінці відрізка прямої.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5711206" wp14:editId="3DCD63CB">
                <wp:simplePos x="0" y="0"/>
                <wp:positionH relativeFrom="margin">
                  <wp:align>left</wp:align>
                </wp:positionH>
                <wp:positionV relativeFrom="paragraph">
                  <wp:posOffset>2649057</wp:posOffset>
                </wp:positionV>
                <wp:extent cx="2912110" cy="484505"/>
                <wp:effectExtent l="0" t="0" r="0" b="0"/>
                <wp:wrapNone/>
                <wp:docPr id="552" name="Shap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8DD" w:rsidRDefault="00E428DD" w:rsidP="00E428DD">
                            <w:pPr>
                              <w:pStyle w:val="a5"/>
                              <w:shd w:val="clear" w:color="auto" w:fill="auto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Рис.3.8. Побудова перпендикуляра з довільної точки до відрізка прямої.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711206" id="Shape 552" o:spid="_x0000_s1028" type="#_x0000_t202" style="position:absolute;left:0;text-align:left;margin-left:0;margin-top:208.6pt;width:229.3pt;height:38.15pt;z-index:25167155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" filled="f" stroked="f">
                <v:textbox inset="0,0,0,0">
                  <w:txbxContent>
                    <w:p w:rsidR="00E428DD" w:rsidRDefault="00E428DD" w:rsidP="00E428DD">
                      <w:pPr>
                        <w:pStyle w:val="a5"/>
                        <w:shd w:val="clear" w:color="auto" w:fill="auto"/>
                        <w:spacing w:line="288" w:lineRule="auto"/>
                        <w:jc w:val="center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Рис.3.8. Побудова перпендикуляра з довільної точки до відрізка прямої.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90500" distB="667385" distL="31750" distR="59690" simplePos="0" relativeHeight="251663360" behindDoc="0" locked="0" layoutInCell="1" allowOverlap="1" wp14:anchorId="45A2B46E" wp14:editId="0DF0AEDD">
            <wp:simplePos x="0" y="0"/>
            <wp:positionH relativeFrom="page">
              <wp:posOffset>825353</wp:posOffset>
            </wp:positionH>
            <wp:positionV relativeFrom="paragraph">
              <wp:posOffset>-620</wp:posOffset>
            </wp:positionV>
            <wp:extent cx="2822575" cy="2438400"/>
            <wp:effectExtent l="0" t="0" r="0" b="0"/>
            <wp:wrapTopAndBottom/>
            <wp:docPr id="550" name="Shap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box 55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22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306195" distB="758825" distL="384175" distR="448310" simplePos="0" relativeHeight="251664384" behindDoc="0" locked="0" layoutInCell="1" allowOverlap="1" wp14:anchorId="0B7A4701" wp14:editId="6D02A62F">
            <wp:simplePos x="0" y="0"/>
            <wp:positionH relativeFrom="page">
              <wp:posOffset>5192601</wp:posOffset>
            </wp:positionH>
            <wp:positionV relativeFrom="paragraph">
              <wp:posOffset>428</wp:posOffset>
            </wp:positionV>
            <wp:extent cx="1969135" cy="1231265"/>
            <wp:effectExtent l="0" t="0" r="0" b="0"/>
            <wp:wrapTopAndBottom/>
            <wp:docPr id="554" name="Shap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box 55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6913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E44" w:rsidRDefault="00D82E44" w:rsidP="00E428DD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lang w:eastAsia="uk-UA" w:bidi="uk-UA"/>
        </w:rPr>
      </w:pPr>
    </w:p>
    <w:p w:rsidR="00E428DD" w:rsidRDefault="00E428DD" w:rsidP="00D82E44">
      <w:pPr>
        <w:pStyle w:val="1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uk-UA" w:bidi="uk-UA"/>
        </w:rPr>
        <w:t>Оскільки підчас креслення паралельних і перпендикулярних ліній лінійка повинна залишатися нерухомою, а рухатись має тільки косинець, то користуватися доцільно лінійкою дерев'яною, а косинцем пластмасовим, щоб полегшити пересування одного інструмента відносно іншого.</w:t>
      </w:r>
    </w:p>
    <w:p w:rsidR="00E428DD" w:rsidRDefault="00E428DD" w:rsidP="00E428DD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uk-UA" w:bidi="uk-UA"/>
        </w:rPr>
        <w:t xml:space="preserve">Провести перпендикуляр з довільної точки до відрізка прямої можна за допомогою циркуля. Для цього з точки С як з центру (рис. 3.8) проводять дугу кола довільного радіуса </w:t>
      </w:r>
      <w:r>
        <w:rPr>
          <w:i/>
          <w:iCs/>
          <w:color w:val="000000"/>
          <w:lang w:val="en-US" w:bidi="en-US"/>
        </w:rPr>
        <w:t>R</w:t>
      </w:r>
      <w:r w:rsidRPr="00F9573A">
        <w:rPr>
          <w:i/>
          <w:iCs/>
          <w:color w:val="000000"/>
          <w:lang w:val="ru-RU" w:bidi="en-US"/>
        </w:rPr>
        <w:t>.</w:t>
      </w:r>
      <w:r w:rsidRPr="00F9573A">
        <w:rPr>
          <w:color w:val="000000"/>
          <w:lang w:val="ru-RU" w:bidi="en-US"/>
        </w:rPr>
        <w:t xml:space="preserve"> </w:t>
      </w:r>
      <w:r>
        <w:rPr>
          <w:color w:val="000000"/>
          <w:lang w:eastAsia="uk-UA" w:bidi="uk-UA"/>
        </w:rPr>
        <w:t xml:space="preserve">але такого, щоб дуга перетинала відрізок </w:t>
      </w:r>
      <w:r>
        <w:rPr>
          <w:i/>
          <w:iCs/>
          <w:color w:val="000000"/>
          <w:lang w:eastAsia="uk-UA" w:bidi="uk-UA"/>
        </w:rPr>
        <w:t>АВ</w:t>
      </w:r>
      <w:r>
        <w:rPr>
          <w:color w:val="000000"/>
          <w:lang w:eastAsia="uk-UA" w:bidi="uk-UA"/>
        </w:rPr>
        <w:t xml:space="preserve"> у двох точках, наприклад. </w:t>
      </w:r>
      <w:r>
        <w:rPr>
          <w:i/>
          <w:iCs/>
          <w:color w:val="000000"/>
          <w:lang w:val="en-US" w:bidi="en-US"/>
        </w:rPr>
        <w:t>D</w:t>
      </w:r>
      <w:r w:rsidRPr="00F9573A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 xml:space="preserve">і Е. Далі з точок </w:t>
      </w:r>
      <w:r>
        <w:rPr>
          <w:i/>
          <w:iCs/>
          <w:color w:val="000000"/>
          <w:lang w:val="en-US" w:bidi="en-US"/>
        </w:rPr>
        <w:t>D</w:t>
      </w:r>
      <w:r w:rsidRPr="00F9573A">
        <w:rPr>
          <w:i/>
          <w:iCs/>
          <w:color w:val="000000"/>
          <w:lang w:bidi="en-US"/>
        </w:rPr>
        <w:t xml:space="preserve"> </w:t>
      </w:r>
      <w:r>
        <w:rPr>
          <w:i/>
          <w:iCs/>
          <w:color w:val="000000"/>
          <w:lang w:eastAsia="uk-UA" w:bidi="uk-UA"/>
        </w:rPr>
        <w:t>\ Е</w:t>
      </w:r>
      <w:r>
        <w:rPr>
          <w:color w:val="000000"/>
          <w:lang w:eastAsia="uk-UA" w:bidi="uk-UA"/>
        </w:rPr>
        <w:t xml:space="preserve"> як з центрів описують дві дуги кола радіусом </w:t>
      </w:r>
      <w:proofErr w:type="gramStart"/>
      <w:r>
        <w:rPr>
          <w:i/>
          <w:iCs/>
          <w:color w:val="000000"/>
          <w:lang w:val="en-US" w:bidi="en-US"/>
        </w:rPr>
        <w:t>R</w:t>
      </w:r>
      <w:r>
        <w:rPr>
          <w:color w:val="000000"/>
          <w:lang w:eastAsia="uk-UA" w:bidi="uk-UA"/>
        </w:rPr>
        <w:t>(</w:t>
      </w:r>
      <w:proofErr w:type="gramEnd"/>
      <w:r>
        <w:rPr>
          <w:color w:val="000000"/>
          <w:lang w:eastAsia="uk-UA" w:bidi="uk-UA"/>
        </w:rPr>
        <w:t xml:space="preserve">трохи більшим, ніж половина відрізка </w:t>
      </w:r>
      <w:r>
        <w:rPr>
          <w:i/>
          <w:iCs/>
          <w:color w:val="000000"/>
          <w:lang w:val="en-US" w:bidi="en-US"/>
        </w:rPr>
        <w:t>DE</w:t>
      </w:r>
      <w:r w:rsidRPr="00F9573A">
        <w:rPr>
          <w:i/>
          <w:iCs/>
          <w:color w:val="000000"/>
          <w:lang w:bidi="en-US"/>
        </w:rPr>
        <w:t>)</w:t>
      </w:r>
      <w:r w:rsidRPr="00F9573A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>до перетину в точні Е. Після цього точки Е і С з'єднують прямою, яка і буде шуканим перпендикуляром з точки С до прямої АВ.</w:t>
      </w:r>
    </w:p>
    <w:p w:rsidR="00E428DD" w:rsidRDefault="00E428DD" w:rsidP="00E428DD">
      <w:pPr>
        <w:pStyle w:val="1"/>
        <w:shd w:val="clear" w:color="auto" w:fill="auto"/>
        <w:ind w:firstLine="640"/>
      </w:pPr>
      <w:r>
        <w:rPr>
          <w:color w:val="000000"/>
          <w:lang w:eastAsia="uk-UA" w:bidi="uk-UA"/>
        </w:rPr>
        <w:t xml:space="preserve">Побудувати перпендикуляр у кінці відрізка прямої можна таким чином. З довільної точки </w:t>
      </w:r>
      <w:r>
        <w:rPr>
          <w:i/>
          <w:iCs/>
          <w:color w:val="000000"/>
          <w:lang w:eastAsia="uk-UA" w:bidi="uk-UA"/>
        </w:rPr>
        <w:t>О,</w:t>
      </w:r>
      <w:r>
        <w:rPr>
          <w:color w:val="000000"/>
          <w:lang w:eastAsia="uk-UA" w:bidi="uk-UA"/>
        </w:rPr>
        <w:t xml:space="preserve"> розміщеної над відрізком </w:t>
      </w:r>
      <w:r>
        <w:rPr>
          <w:i/>
          <w:iCs/>
          <w:color w:val="000000"/>
          <w:lang w:eastAsia="uk-UA" w:bidi="uk-UA"/>
        </w:rPr>
        <w:t>АВ</w:t>
      </w:r>
      <w:r>
        <w:rPr>
          <w:color w:val="000000"/>
          <w:lang w:eastAsia="uk-UA" w:bidi="uk-UA"/>
        </w:rPr>
        <w:t xml:space="preserve"> (рис. 3.9), описують коло так, щоб воно пройшло крізь точку </w:t>
      </w:r>
      <w:r>
        <w:rPr>
          <w:i/>
          <w:iCs/>
          <w:color w:val="000000"/>
          <w:lang w:eastAsia="uk-UA" w:bidi="uk-UA"/>
        </w:rPr>
        <w:t>А</w:t>
      </w:r>
      <w:r>
        <w:rPr>
          <w:color w:val="000000"/>
          <w:lang w:eastAsia="uk-UA" w:bidi="uk-UA"/>
        </w:rPr>
        <w:t xml:space="preserve"> (кінець відрізка) і перетнуло пряму в точці </w:t>
      </w:r>
      <w:r>
        <w:rPr>
          <w:i/>
          <w:iCs/>
          <w:color w:val="000000"/>
          <w:lang w:eastAsia="uk-UA" w:bidi="uk-UA"/>
        </w:rPr>
        <w:t>М.</w:t>
      </w:r>
      <w:r>
        <w:rPr>
          <w:color w:val="000000"/>
          <w:lang w:eastAsia="uk-UA" w:bidi="uk-UA"/>
        </w:rPr>
        <w:t xml:space="preserve"> Через точку </w:t>
      </w:r>
      <w:r>
        <w:rPr>
          <w:i/>
          <w:iCs/>
          <w:color w:val="000000"/>
          <w:lang w:eastAsia="uk-UA" w:bidi="uk-UA"/>
        </w:rPr>
        <w:t>М</w:t>
      </w:r>
      <w:r>
        <w:rPr>
          <w:color w:val="000000"/>
          <w:lang w:eastAsia="uk-UA" w:bidi="uk-UA"/>
        </w:rPr>
        <w:t xml:space="preserve"> і центр кола </w:t>
      </w:r>
      <w:r>
        <w:rPr>
          <w:i/>
          <w:iCs/>
          <w:color w:val="000000"/>
          <w:lang w:eastAsia="uk-UA" w:bidi="uk-UA"/>
        </w:rPr>
        <w:t>О</w:t>
      </w:r>
      <w:r>
        <w:rPr>
          <w:color w:val="000000"/>
          <w:lang w:eastAsia="uk-UA" w:bidi="uk-UA"/>
        </w:rPr>
        <w:t xml:space="preserve"> проводять пряму до зустрічі з протилежною стороною кола в точці /V. Точку </w:t>
      </w:r>
      <w:r w:rsidRPr="00F9573A">
        <w:rPr>
          <w:color w:val="000000"/>
          <w:lang w:bidi="en-US"/>
        </w:rPr>
        <w:t>;</w:t>
      </w:r>
      <w:r>
        <w:rPr>
          <w:color w:val="000000"/>
          <w:lang w:val="en-US" w:bidi="en-US"/>
        </w:rPr>
        <w:t>V</w:t>
      </w:r>
      <w:r w:rsidRPr="00F9573A">
        <w:rPr>
          <w:color w:val="000000"/>
          <w:lang w:bidi="en-US"/>
        </w:rPr>
        <w:t xml:space="preserve"> </w:t>
      </w:r>
      <w:r>
        <w:rPr>
          <w:color w:val="000000"/>
          <w:lang w:eastAsia="uk-UA" w:bidi="uk-UA"/>
        </w:rPr>
        <w:t xml:space="preserve">з’єднують прямою з точкою </w:t>
      </w:r>
      <w:r>
        <w:rPr>
          <w:i/>
          <w:iCs/>
          <w:color w:val="000000"/>
          <w:lang w:eastAsia="uk-UA" w:bidi="uk-UA"/>
        </w:rPr>
        <w:t>А.</w:t>
      </w:r>
      <w:r>
        <w:rPr>
          <w:color w:val="000000"/>
          <w:lang w:eastAsia="uk-UA" w:bidi="uk-UA"/>
        </w:rPr>
        <w:t xml:space="preserve"> Відрізок </w:t>
      </w:r>
      <w:r>
        <w:rPr>
          <w:i/>
          <w:iCs/>
          <w:color w:val="000000"/>
          <w:lang w:val="en-US" w:bidi="en-US"/>
        </w:rPr>
        <w:t>AN</w:t>
      </w:r>
      <w:r w:rsidRPr="00F9573A">
        <w:rPr>
          <w:color w:val="000000"/>
          <w:lang w:val="ru-RU" w:bidi="en-US"/>
        </w:rPr>
        <w:t xml:space="preserve"> </w:t>
      </w:r>
      <w:r>
        <w:rPr>
          <w:color w:val="000000"/>
          <w:lang w:eastAsia="uk-UA" w:bidi="uk-UA"/>
        </w:rPr>
        <w:t xml:space="preserve">і буде перпендикуляром до </w:t>
      </w:r>
      <w:r>
        <w:rPr>
          <w:i/>
          <w:iCs/>
          <w:color w:val="000000"/>
          <w:lang w:eastAsia="uk-UA" w:bidi="uk-UA"/>
        </w:rPr>
        <w:t>АВ.</w:t>
      </w:r>
    </w:p>
    <w:p w:rsidR="00E428DD" w:rsidRDefault="00E428DD" w:rsidP="00E428DD">
      <w:pPr>
        <w:pStyle w:val="1"/>
        <w:shd w:val="clear" w:color="auto" w:fill="auto"/>
        <w:ind w:firstLine="640"/>
      </w:pPr>
      <w:r>
        <w:rPr>
          <w:b/>
          <w:bCs/>
          <w:color w:val="000000"/>
          <w:lang w:eastAsia="uk-UA" w:bidi="uk-UA"/>
        </w:rPr>
        <w:t xml:space="preserve">Побудова кутів. </w:t>
      </w:r>
      <w:r>
        <w:rPr>
          <w:color w:val="000000"/>
          <w:lang w:eastAsia="uk-UA" w:bidi="uk-UA"/>
        </w:rPr>
        <w:t>За допомогою кутів різної величини можуть утворюватися контури зображень предметів та їх елементів.</w:t>
      </w:r>
    </w:p>
    <w:p w:rsidR="00E428DD" w:rsidRDefault="00E428DD" w:rsidP="00E428DD">
      <w:pPr>
        <w:pStyle w:val="1"/>
        <w:shd w:val="clear" w:color="auto" w:fill="auto"/>
        <w:spacing w:line="319" w:lineRule="auto"/>
        <w:ind w:firstLine="640"/>
      </w:pPr>
      <w:r>
        <w:rPr>
          <w:color w:val="000000"/>
          <w:lang w:eastAsia="uk-UA" w:bidi="uk-UA"/>
        </w:rPr>
        <w:t>Кут будь-якої величини на кресленні можна побудувати за допомогою транспортира. Маючи у своєму розпорядженні косинці з кутами 30°, 60°, 90° та 45°, 45° і 90°, можна будувати кути 15°, 30°, 45°, 60°, 75°, 120°. 135°, 150°. Раціональні прийоми побудови цих кутів за допомогою косинців і лінійки показано нарис. 3.10.</w:t>
      </w:r>
    </w:p>
    <w:p w:rsidR="00E428DD" w:rsidRDefault="00E428DD" w:rsidP="00E428DD">
      <w:pPr>
        <w:spacing w:line="1" w:lineRule="exact"/>
      </w:pPr>
      <w:r>
        <w:rPr>
          <w:noProof/>
        </w:rPr>
        <w:lastRenderedPageBreak/>
        <w:drawing>
          <wp:anchor distT="0" distB="3904615" distL="0" distR="0" simplePos="0" relativeHeight="251665408" behindDoc="0" locked="0" layoutInCell="1" allowOverlap="1" wp14:anchorId="34950F73" wp14:editId="557E87DE">
            <wp:simplePos x="0" y="0"/>
            <wp:positionH relativeFrom="page">
              <wp:posOffset>1300480</wp:posOffset>
            </wp:positionH>
            <wp:positionV relativeFrom="paragraph">
              <wp:posOffset>0</wp:posOffset>
            </wp:positionV>
            <wp:extent cx="1481455" cy="1469390"/>
            <wp:effectExtent l="0" t="0" r="0" b="0"/>
            <wp:wrapTopAndBottom/>
            <wp:docPr id="558" name="Shap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box 55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8145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78435" distB="3913505" distL="0" distR="0" simplePos="0" relativeHeight="251666432" behindDoc="0" locked="0" layoutInCell="1" allowOverlap="1" wp14:anchorId="722F285C" wp14:editId="162C5406">
            <wp:simplePos x="0" y="0"/>
            <wp:positionH relativeFrom="page">
              <wp:posOffset>4034790</wp:posOffset>
            </wp:positionH>
            <wp:positionV relativeFrom="paragraph">
              <wp:posOffset>178435</wp:posOffset>
            </wp:positionV>
            <wp:extent cx="2304415" cy="1280160"/>
            <wp:effectExtent l="0" t="0" r="0" b="0"/>
            <wp:wrapTopAndBottom/>
            <wp:docPr id="560" name="Shap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box 56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044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391410" distB="2162175" distL="0" distR="0" simplePos="0" relativeHeight="251667456" behindDoc="0" locked="0" layoutInCell="1" allowOverlap="1" wp14:anchorId="3DA034BC" wp14:editId="4613DFDF">
            <wp:simplePos x="0" y="0"/>
            <wp:positionH relativeFrom="page">
              <wp:posOffset>1314450</wp:posOffset>
            </wp:positionH>
            <wp:positionV relativeFrom="paragraph">
              <wp:posOffset>2391410</wp:posOffset>
            </wp:positionV>
            <wp:extent cx="2670175" cy="816610"/>
            <wp:effectExtent l="0" t="0" r="0" b="0"/>
            <wp:wrapTopAndBottom/>
            <wp:docPr id="562" name="Shap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box 56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701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851660" distB="2144395" distL="0" distR="0" simplePos="0" relativeHeight="251668480" behindDoc="0" locked="0" layoutInCell="1" allowOverlap="1" wp14:anchorId="0380441C" wp14:editId="6AC18E55">
            <wp:simplePos x="0" y="0"/>
            <wp:positionH relativeFrom="page">
              <wp:posOffset>4446270</wp:posOffset>
            </wp:positionH>
            <wp:positionV relativeFrom="paragraph">
              <wp:posOffset>1851660</wp:posOffset>
            </wp:positionV>
            <wp:extent cx="2773680" cy="1377950"/>
            <wp:effectExtent l="0" t="0" r="0" b="0"/>
            <wp:wrapTopAndBottom/>
            <wp:docPr id="564" name="Shap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box 56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77368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844925" distB="411480" distL="0" distR="0" simplePos="0" relativeHeight="251669504" behindDoc="0" locked="0" layoutInCell="1" allowOverlap="1" wp14:anchorId="1E7E3A82" wp14:editId="6B9748B8">
            <wp:simplePos x="0" y="0"/>
            <wp:positionH relativeFrom="page">
              <wp:posOffset>1314450</wp:posOffset>
            </wp:positionH>
            <wp:positionV relativeFrom="paragraph">
              <wp:posOffset>3844925</wp:posOffset>
            </wp:positionV>
            <wp:extent cx="5809615" cy="1115695"/>
            <wp:effectExtent l="0" t="0" r="0" b="0"/>
            <wp:wrapTopAndBottom/>
            <wp:docPr id="566" name="Shape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box 56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0961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5CD9D3A" wp14:editId="5C158094">
                <wp:simplePos x="0" y="0"/>
                <wp:positionH relativeFrom="page">
                  <wp:posOffset>1447165</wp:posOffset>
                </wp:positionH>
                <wp:positionV relativeFrom="paragraph">
                  <wp:posOffset>5125085</wp:posOffset>
                </wp:positionV>
                <wp:extent cx="5399405" cy="247015"/>
                <wp:effectExtent l="0" t="0" r="0" b="0"/>
                <wp:wrapNone/>
                <wp:docPr id="568" name="Shap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8DD" w:rsidRDefault="00E428DD" w:rsidP="00E428DD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Рис.3.10. Прийоми побудови кутів за допомогою косинця і лінійки.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CD9D3A" id="Shape 568" o:spid="_x0000_s1029" type="#_x0000_t202" style="position:absolute;margin-left:113.95pt;margin-top:403.55pt;width:425.15pt;height:19.4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/mhgEAAAcD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" filled="f" stroked="f">
                <v:textbox inset="0,0,0,0">
                  <w:txbxContent>
                    <w:p w:rsidR="00E428DD" w:rsidRDefault="00E428DD" w:rsidP="00E428DD">
                      <w:pPr>
                        <w:pStyle w:val="a5"/>
                        <w:shd w:val="clear" w:color="auto" w:fill="auto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Рис.3.10. Прийоми побудови кутів за допомогою косинця і лінійки.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28DD" w:rsidRDefault="00E428DD" w:rsidP="00E428DD">
      <w:pPr>
        <w:pStyle w:val="1"/>
        <w:shd w:val="clear" w:color="auto" w:fill="auto"/>
        <w:spacing w:line="300" w:lineRule="auto"/>
        <w:ind w:firstLine="700"/>
      </w:pPr>
      <w:r>
        <w:rPr>
          <w:i/>
          <w:iCs/>
          <w:color w:val="000000"/>
          <w:lang w:eastAsia="uk-UA" w:bidi="uk-UA"/>
        </w:rPr>
        <w:t>ЗАПИТАННЯ</w:t>
      </w:r>
    </w:p>
    <w:p w:rsidR="00E428DD" w:rsidRDefault="00E428DD" w:rsidP="00E428DD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line="300" w:lineRule="auto"/>
        <w:ind w:firstLine="720"/>
      </w:pPr>
      <w:r>
        <w:rPr>
          <w:color w:val="000000"/>
          <w:lang w:eastAsia="uk-UA" w:bidi="uk-UA"/>
        </w:rPr>
        <w:t>Які креслярські інструменти застосовують для проведення паралельних і перпендикулярних відрізків прямих?</w:t>
      </w:r>
    </w:p>
    <w:p w:rsidR="00E428DD" w:rsidRDefault="00E428DD" w:rsidP="00E428DD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line="240" w:lineRule="auto"/>
        <w:ind w:firstLine="700"/>
      </w:pPr>
      <w:r>
        <w:rPr>
          <w:color w:val="000000"/>
          <w:lang w:eastAsia="uk-UA" w:bidi="uk-UA"/>
        </w:rPr>
        <w:t>Якими способами проводять паралельні та перпендикулярні відрізки прямих?</w:t>
      </w:r>
    </w:p>
    <w:p w:rsidR="00E428DD" w:rsidRDefault="00E428DD" w:rsidP="00E428DD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line="300" w:lineRule="auto"/>
        <w:ind w:firstLine="720"/>
      </w:pPr>
      <w:r>
        <w:rPr>
          <w:color w:val="000000"/>
          <w:lang w:eastAsia="uk-UA" w:bidi="uk-UA"/>
        </w:rPr>
        <w:t>За допомогою якого креслярського інструмента можна побудувати будь-який кут на кресленні?</w:t>
      </w:r>
    </w:p>
    <w:p w:rsidR="00E428DD" w:rsidRDefault="00E428DD" w:rsidP="00E428DD">
      <w:pPr>
        <w:pStyle w:val="1"/>
        <w:numPr>
          <w:ilvl w:val="0"/>
          <w:numId w:val="2"/>
        </w:numPr>
        <w:shd w:val="clear" w:color="auto" w:fill="auto"/>
        <w:tabs>
          <w:tab w:val="left" w:pos="1102"/>
        </w:tabs>
        <w:spacing w:after="320" w:line="240" w:lineRule="auto"/>
        <w:ind w:firstLine="700"/>
      </w:pPr>
      <w:r>
        <w:rPr>
          <w:color w:val="000000"/>
          <w:lang w:eastAsia="uk-UA" w:bidi="uk-UA"/>
        </w:rPr>
        <w:t>Які кути можна побудувати за допомогою косинця і лінійки?</w:t>
      </w:r>
    </w:p>
    <w:p w:rsidR="00E428DD" w:rsidRDefault="00E428DD" w:rsidP="00D82E44">
      <w:pPr>
        <w:pStyle w:val="80"/>
        <w:keepNext/>
        <w:keepLines/>
        <w:shd w:val="clear" w:color="auto" w:fill="auto"/>
        <w:spacing w:after="0" w:line="276" w:lineRule="auto"/>
        <w:ind w:firstLine="700"/>
        <w:jc w:val="center"/>
      </w:pPr>
      <w:bookmarkStart w:id="1" w:name="bookmark22"/>
      <w:bookmarkStart w:id="2" w:name="bookmark23"/>
      <w:r>
        <w:rPr>
          <w:color w:val="000000"/>
          <w:lang w:eastAsia="uk-UA" w:bidi="uk-UA"/>
        </w:rPr>
        <w:t>ЗАВДАННЯ</w:t>
      </w:r>
      <w:bookmarkEnd w:id="1"/>
      <w:bookmarkEnd w:id="2"/>
    </w:p>
    <w:p w:rsidR="00D82E44" w:rsidRDefault="00D82E44" w:rsidP="00D82E44">
      <w:pPr>
        <w:pStyle w:val="1"/>
        <w:shd w:val="clear" w:color="auto" w:fill="auto"/>
        <w:tabs>
          <w:tab w:val="left" w:pos="970"/>
        </w:tabs>
        <w:spacing w:line="300" w:lineRule="auto"/>
        <w:ind w:firstLine="720"/>
        <w:jc w:val="center"/>
        <w:rPr>
          <w:i/>
          <w:iCs/>
          <w:sz w:val="28"/>
          <w:szCs w:val="28"/>
        </w:rPr>
      </w:pPr>
      <w:r w:rsidRPr="00D82E44">
        <w:rPr>
          <w:i/>
          <w:iCs/>
          <w:sz w:val="28"/>
          <w:szCs w:val="28"/>
        </w:rPr>
        <w:t xml:space="preserve">Законспектувати лекцію </w:t>
      </w:r>
      <w:r>
        <w:rPr>
          <w:i/>
          <w:iCs/>
          <w:sz w:val="28"/>
          <w:szCs w:val="28"/>
        </w:rPr>
        <w:t>(з рис. 3.3; 3.4;3.5; 3.6; 3.7; 3.8; 3.9; 3.10)</w:t>
      </w:r>
    </w:p>
    <w:p w:rsidR="00D82E44" w:rsidRPr="00D82E44" w:rsidRDefault="00D82E44" w:rsidP="00D82E44">
      <w:pPr>
        <w:pStyle w:val="1"/>
        <w:shd w:val="clear" w:color="auto" w:fill="auto"/>
        <w:tabs>
          <w:tab w:val="left" w:pos="970"/>
        </w:tabs>
        <w:spacing w:line="300" w:lineRule="auto"/>
        <w:ind w:firstLine="720"/>
        <w:jc w:val="center"/>
        <w:rPr>
          <w:i/>
          <w:iCs/>
          <w:sz w:val="28"/>
          <w:szCs w:val="28"/>
        </w:rPr>
      </w:pPr>
      <w:r w:rsidRPr="00D82E44">
        <w:rPr>
          <w:i/>
          <w:iCs/>
          <w:sz w:val="28"/>
          <w:szCs w:val="28"/>
        </w:rPr>
        <w:t xml:space="preserve">та дати відповіді на запитання. Роботи надсилати на </w:t>
      </w:r>
      <w:r w:rsidRPr="00D82E44">
        <w:rPr>
          <w:i/>
          <w:iCs/>
          <w:color w:val="2E74B5" w:themeColor="accent5" w:themeShade="BF"/>
          <w:sz w:val="28"/>
          <w:szCs w:val="28"/>
        </w:rPr>
        <w:t>e-mail:Lukianenko74@ukr.net</w:t>
      </w:r>
    </w:p>
    <w:p w:rsidR="003C17A5" w:rsidRDefault="003C17A5"/>
    <w:sectPr w:rsidR="003C17A5" w:rsidSect="00E428DD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33" w:rsidRDefault="007849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AD7D17E" wp14:editId="348C91FC">
              <wp:simplePos x="0" y="0"/>
              <wp:positionH relativeFrom="page">
                <wp:posOffset>334010</wp:posOffset>
              </wp:positionH>
              <wp:positionV relativeFrom="page">
                <wp:posOffset>11661775</wp:posOffset>
              </wp:positionV>
              <wp:extent cx="187325" cy="146050"/>
              <wp:effectExtent l="0" t="0" r="0" b="0"/>
              <wp:wrapNone/>
              <wp:docPr id="538" name="Shape 5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1433" w:rsidRDefault="007849C5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uk-UA" w:bidi="uk-UA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7D17E" id="_x0000_t202" coordsize="21600,21600" o:spt="202" path="m,l,21600r21600,l21600,xe">
              <v:stroke joinstyle="miter"/>
              <v:path gradientshapeok="t" o:connecttype="rect"/>
            </v:shapetype>
            <v:shape id="Shape 538" o:spid="_x0000_s1030" type="#_x0000_t202" style="position:absolute;margin-left:26.3pt;margin-top:918.25pt;width:14.75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cylwEAACU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" filled="f" stroked="f">
              <v:textbox style="mso-fit-shape-to-text:t" inset="0,0,0,0">
                <w:txbxContent>
                  <w:p w:rsidR="00911433" w:rsidRDefault="007849C5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uk-UA" w:bidi="uk-UA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33" w:rsidRDefault="007849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C947C4" wp14:editId="37D2EE2A">
              <wp:simplePos x="0" y="0"/>
              <wp:positionH relativeFrom="page">
                <wp:posOffset>7696835</wp:posOffset>
              </wp:positionH>
              <wp:positionV relativeFrom="page">
                <wp:posOffset>11702415</wp:posOffset>
              </wp:positionV>
              <wp:extent cx="187325" cy="146050"/>
              <wp:effectExtent l="0" t="0" r="0" b="0"/>
              <wp:wrapNone/>
              <wp:docPr id="536" name="Shape 5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1433" w:rsidRDefault="007849C5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uk-UA" w:bidi="uk-UA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947C4" id="_x0000_t202" coordsize="21600,21600" o:spt="202" path="m,l,21600r21600,l21600,xe">
              <v:stroke joinstyle="miter"/>
              <v:path gradientshapeok="t" o:connecttype="rect"/>
            </v:shapetype>
            <v:shape id="Shape 536" o:spid="_x0000_s1031" type="#_x0000_t202" style="position:absolute;margin-left:606.05pt;margin-top:921.45pt;width:14.75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" filled="f" stroked="f">
              <v:textbox style="mso-fit-shape-to-text:t" inset="0,0,0,0">
                <w:txbxContent>
                  <w:p w:rsidR="00911433" w:rsidRDefault="007849C5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uk-UA" w:bidi="uk-UA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33" w:rsidRDefault="007849C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33" w:rsidRDefault="007849C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1D0"/>
    <w:multiLevelType w:val="multilevel"/>
    <w:tmpl w:val="06460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070CB3"/>
    <w:multiLevelType w:val="multilevel"/>
    <w:tmpl w:val="E7EE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A2EB7"/>
    <w:multiLevelType w:val="multilevel"/>
    <w:tmpl w:val="C2303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DD"/>
    <w:rsid w:val="003C17A5"/>
    <w:rsid w:val="003E2577"/>
    <w:rsid w:val="00444C76"/>
    <w:rsid w:val="007849C5"/>
    <w:rsid w:val="00794BEB"/>
    <w:rsid w:val="00CD1016"/>
    <w:rsid w:val="00D82E44"/>
    <w:rsid w:val="00E33675"/>
    <w:rsid w:val="00E428DD"/>
    <w:rsid w:val="00ED364B"/>
    <w:rsid w:val="00FB3F7D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916F"/>
  <w15:chartTrackingRefBased/>
  <w15:docId w15:val="{7E35EEE4-8636-4998-A246-65EAB05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E4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E428D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E4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28DD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E428DD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Заголовок №8"/>
    <w:basedOn w:val="a"/>
    <w:link w:val="8"/>
    <w:rsid w:val="00E428DD"/>
    <w:pPr>
      <w:shd w:val="clear" w:color="auto" w:fill="FFFFFF"/>
      <w:spacing w:after="60" w:line="286" w:lineRule="auto"/>
      <w:ind w:firstLine="600"/>
      <w:outlineLvl w:val="7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E428DD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List Paragraph"/>
    <w:basedOn w:val="a"/>
    <w:uiPriority w:val="34"/>
    <w:qFormat/>
    <w:rsid w:val="00D8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PANORAMA1</dc:creator>
  <cp:keywords/>
  <dc:description/>
  <cp:lastModifiedBy>PANORAMA1</cp:lastModifiedBy>
  <cp:revision>1</cp:revision>
  <dcterms:created xsi:type="dcterms:W3CDTF">2020-11-19T20:35:00Z</dcterms:created>
  <dcterms:modified xsi:type="dcterms:W3CDTF">2020-11-19T20:55:00Z</dcterms:modified>
</cp:coreProperties>
</file>