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A8" w:rsidRPr="003C00A8" w:rsidRDefault="003C00A8" w:rsidP="003C00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3C00A8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11.12.2020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Гр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2Б-1.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ТіОБВ.Лук՚яненко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С. І. Урок 87</w:t>
      </w:r>
    </w:p>
    <w:p w:rsidR="003C00A8" w:rsidRDefault="003C00A8" w:rsidP="003C00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                                   </w:t>
      </w:r>
    </w:p>
    <w:p w:rsidR="003C00A8" w:rsidRPr="003C00A8" w:rsidRDefault="003C00A8" w:rsidP="003C00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3C00A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Pr="003C00A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Малярні роботи</w:t>
      </w:r>
    </w:p>
    <w:p w:rsidR="003C00A8" w:rsidRDefault="003C00A8" w:rsidP="003C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3C00A8" w:rsidRPr="003C00A8" w:rsidRDefault="003C00A8" w:rsidP="003C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00A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Малярні роботи -</w:t>
      </w:r>
      <w:r w:rsidRPr="003C0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 процес нанесення на поверхні будівельних конструкцій фарб або лаків.</w:t>
      </w:r>
    </w:p>
    <w:p w:rsidR="003C00A8" w:rsidRPr="003C00A8" w:rsidRDefault="003C00A8" w:rsidP="003C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00A8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Малярні роботи починають тільки тоді, коли закінчені всі попередні роботи: санітарно-технічні, електромонтажні, штукатурні, облицювальні. Температура повітря в приміщеннях має бути не нижче ніж + 8 °С, вологість повітря - не більше ніж 70 %, вологість оштукатуреної або бетонної поверхні - не вище ніж 8 %, а дерев'яної - 12%.</w:t>
      </w:r>
    </w:p>
    <w:p w:rsidR="003C00A8" w:rsidRPr="003C00A8" w:rsidRDefault="003C00A8" w:rsidP="003C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00A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Залежно від складу фарби поділяють на водні та безводні. До водних належать клейові, вапняні, водоемульсійні, силікатні. До безводних - олійні, лакові, синтетичні.</w:t>
      </w:r>
    </w:p>
    <w:p w:rsidR="003C00A8" w:rsidRPr="003C00A8" w:rsidRDefault="003C00A8" w:rsidP="003C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00A8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Вибір фарби залежить насамперед від призначення приміщення, а її колір - від орієнтації приміщення (південь, південний схід чи південний захід - холодні тони; північ, північний схід чи північний захід — теплі тони).</w:t>
      </w:r>
    </w:p>
    <w:p w:rsidR="003C00A8" w:rsidRPr="003C00A8" w:rsidRDefault="003C00A8" w:rsidP="003C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00A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Залежно від призначення будинків і споруд, а також нормативних вимог до фарбованої поверхні виділяють такі категорії фарбування:</w:t>
      </w:r>
    </w:p>
    <w:p w:rsidR="003C00A8" w:rsidRPr="003C00A8" w:rsidRDefault="003C00A8" w:rsidP="003C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00A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просте</w:t>
      </w:r>
      <w:r w:rsidRPr="003C0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фарбування поверхонь приміщень складського та допоміжного призначення, а також окремих промислових та сільськогосподарських будівель і споруд;</w:t>
      </w:r>
    </w:p>
    <w:p w:rsidR="003C00A8" w:rsidRPr="003C00A8" w:rsidRDefault="003C00A8" w:rsidP="003C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00A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поліпшене </w:t>
      </w:r>
      <w:r w:rsidRPr="003C00A8">
        <w:rPr>
          <w:rFonts w:ascii="Times New Roman" w:eastAsia="Times New Roman" w:hAnsi="Times New Roman" w:cs="Times New Roman"/>
          <w:sz w:val="28"/>
          <w:szCs w:val="28"/>
          <w:lang w:eastAsia="uk-UA"/>
        </w:rPr>
        <w:t>- житлових, промислових, адміністративних, навчальних та сільськогосподарських будівель і споруд;</w:t>
      </w:r>
    </w:p>
    <w:p w:rsidR="003C00A8" w:rsidRPr="003C00A8" w:rsidRDefault="003C00A8" w:rsidP="003C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00A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високоякісне</w:t>
      </w:r>
      <w:r w:rsidRPr="003C0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громадських будівель культурного призначення та адміністративних першого класу.</w:t>
      </w:r>
    </w:p>
    <w:p w:rsidR="003C00A8" w:rsidRPr="003C00A8" w:rsidRDefault="003C00A8" w:rsidP="003C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00A8">
        <w:rPr>
          <w:rFonts w:ascii="Times New Roman" w:eastAsia="Times New Roman" w:hAnsi="Times New Roman" w:cs="Times New Roman"/>
          <w:sz w:val="28"/>
          <w:szCs w:val="28"/>
          <w:lang w:eastAsia="uk-UA"/>
        </w:rPr>
        <w:t>Чим вища категорія фарбування, тим більша кількість операцій.</w:t>
      </w:r>
    </w:p>
    <w:p w:rsidR="003C00A8" w:rsidRPr="003C00A8" w:rsidRDefault="003C00A8" w:rsidP="003C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0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Крім фарб та лаків у малярних роботах використовують такі матеріали: в'яжучі (вапно, цемент, клей, оліфа, рідке скло, полімерні смоли); ґрунтовки (миловар, </w:t>
      </w:r>
      <w:proofErr w:type="spellStart"/>
      <w:r w:rsidRPr="003C00A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полівінілацетатна</w:t>
      </w:r>
      <w:proofErr w:type="spellEnd"/>
      <w:r w:rsidRPr="003C0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емульсія, трав'янка, масляний ґрунт); шпаклівки (клейові та масляні); розчинники (</w:t>
      </w:r>
      <w:proofErr w:type="spellStart"/>
      <w:r w:rsidRPr="003C00A8">
        <w:rPr>
          <w:rFonts w:ascii="Times New Roman" w:eastAsia="Times New Roman" w:hAnsi="Times New Roman" w:cs="Times New Roman"/>
          <w:sz w:val="28"/>
          <w:szCs w:val="28"/>
          <w:lang w:eastAsia="uk-UA"/>
        </w:rPr>
        <w:t>уайт</w:t>
      </w:r>
      <w:proofErr w:type="spellEnd"/>
      <w:r w:rsidRPr="003C00A8">
        <w:rPr>
          <w:rFonts w:ascii="Times New Roman" w:eastAsia="Times New Roman" w:hAnsi="Times New Roman" w:cs="Times New Roman"/>
          <w:sz w:val="28"/>
          <w:szCs w:val="28"/>
          <w:lang w:eastAsia="uk-UA"/>
        </w:rPr>
        <w:t>-спірит, ацетон, скипидар), сикативи (для прискорення процесу висихання масляних фарб та лаків); пігменти (мінеральні та органічні); розріджувачі (вода, оліфа, лаковий гас, ацетон), наповнювачі (тальк, слюда, азбест, трепел, важкий шпат).</w:t>
      </w:r>
    </w:p>
    <w:p w:rsidR="003C00A8" w:rsidRPr="003C00A8" w:rsidRDefault="003C00A8" w:rsidP="003C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00A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Малярні матеріали надходять на будівельні майданчики із заводів або </w:t>
      </w:r>
      <w:proofErr w:type="spellStart"/>
      <w:r w:rsidRPr="003C00A8">
        <w:rPr>
          <w:rFonts w:ascii="Times New Roman" w:eastAsia="Times New Roman" w:hAnsi="Times New Roman" w:cs="Times New Roman"/>
          <w:sz w:val="28"/>
          <w:szCs w:val="28"/>
          <w:lang w:eastAsia="uk-UA"/>
        </w:rPr>
        <w:t>фарбозаготівельних</w:t>
      </w:r>
      <w:proofErr w:type="spellEnd"/>
      <w:r w:rsidRPr="003C0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москательних майстерень вже готовими для використання чи у вигляді напівфабрикатів (паст, брикетів, сухих сумішей).</w:t>
      </w:r>
    </w:p>
    <w:p w:rsidR="003C00A8" w:rsidRDefault="003C00A8" w:rsidP="003C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00A8">
        <w:rPr>
          <w:rFonts w:ascii="Times New Roman" w:eastAsia="Times New Roman" w:hAnsi="Times New Roman" w:cs="Times New Roman"/>
          <w:sz w:val="28"/>
          <w:szCs w:val="28"/>
          <w:lang w:eastAsia="uk-UA"/>
        </w:rPr>
        <w:t>Фарбування поверхні. На підготовлену поверхню фарбу наносять за допомогою пневматичних установок, установок високого тиску, а також ручних інструментів та пристроїв.</w:t>
      </w:r>
    </w:p>
    <w:p w:rsidR="003C00A8" w:rsidRPr="003C00A8" w:rsidRDefault="003C00A8" w:rsidP="003C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Законспектувати лекцію. Конспекти надсилати на </w:t>
      </w:r>
      <w:hyperlink r:id="rId6" w:history="1">
        <w:r w:rsidRPr="0071202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е-пошту-</w:t>
        </w:r>
        <w:r w:rsidRPr="0071202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lukianenko</w:t>
        </w:r>
        <w:r w:rsidRPr="00712024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74@</w:t>
        </w:r>
        <w:r w:rsidRPr="0071202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ukr</w:t>
        </w:r>
        <w:r w:rsidRPr="003C00A8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.</w:t>
        </w:r>
        <w:r w:rsidRPr="0071202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net</w:t>
        </w:r>
      </w:hyperlink>
    </w:p>
    <w:p w:rsidR="003C00A8" w:rsidRPr="003C00A8" w:rsidRDefault="003C00A8" w:rsidP="003C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8C09AB" w:rsidRPr="003C00A8" w:rsidRDefault="008C09AB">
      <w:pPr>
        <w:rPr>
          <w:sz w:val="28"/>
          <w:szCs w:val="28"/>
        </w:rPr>
      </w:pPr>
    </w:p>
    <w:sectPr w:rsidR="008C09AB" w:rsidRPr="003C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B3689"/>
    <w:multiLevelType w:val="multilevel"/>
    <w:tmpl w:val="DD74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A8"/>
    <w:rsid w:val="003C00A8"/>
    <w:rsid w:val="008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A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0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A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-&#1087;&#1086;&#1096;&#1090;&#1091;-lukianenko74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2114</Characters>
  <Application>Microsoft Office Word</Application>
  <DocSecurity>0</DocSecurity>
  <Lines>17</Lines>
  <Paragraphs>4</Paragraphs>
  <ScaleCrop>false</ScaleCrop>
  <Company>HP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2020-12-10T18:47:00Z</dcterms:created>
  <dcterms:modified xsi:type="dcterms:W3CDTF">2020-12-10T18:52:00Z</dcterms:modified>
</cp:coreProperties>
</file>