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A5" w:rsidRPr="00731FA5" w:rsidRDefault="00731FA5" w:rsidP="00731F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>
        <w:rPr>
          <w:rFonts w:ascii="Times New Roman" w:eastAsia="Times New Roman" w:hAnsi="Times New Roman" w:cs="Times New Roman"/>
          <w:sz w:val="27"/>
          <w:szCs w:val="27"/>
          <w:lang w:val="en-US" w:eastAsia="uk-UA"/>
        </w:rPr>
        <w:t xml:space="preserve">       29.01.2021. </w:t>
      </w:r>
      <w:r>
        <w:rPr>
          <w:rFonts w:ascii="Times New Roman" w:eastAsia="Times New Roman" w:hAnsi="Times New Roman" w:cs="Times New Roman"/>
          <w:sz w:val="27"/>
          <w:szCs w:val="27"/>
          <w:lang w:eastAsia="uk-UA"/>
        </w:rPr>
        <w:t>Гр 2Б-1. ТіОБВ. Лук՚яненко  С.І. Урок 113</w:t>
      </w:r>
      <w:bookmarkStart w:id="0" w:name="_GoBack"/>
      <w:bookmarkEnd w:id="0"/>
      <w:r w:rsidRPr="00731FA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           </w:t>
      </w:r>
    </w:p>
    <w:p w:rsidR="00731FA5" w:rsidRPr="00731FA5" w:rsidRDefault="00731FA5" w:rsidP="00731FA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731FA5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                         </w:t>
      </w:r>
      <w:r w:rsidRPr="00731FA5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Машини для монтажних робіт.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Мобільні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– це самохідні стрілові крани на пневмоколісній ходовій базі. Їх поділяють на автомобільні, пневмоколісні на спеціальному шасі, гусеничні і баштові.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Мобільні крани завдяки своїй маневреності використовуються для монтажних і вантажно-розвантажувальних робіт на будівельних майданчиках. Їх можна експлуатувати й на тимчасових перевантажувальних складах для виконання операцій із монтажами.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Мобільні крани всіх типів складаються із самохідного шасі, на якому змонтовано поворотну платформу з робочою стрілою.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Автомобільні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монтуються на шасі вантажних автомобілів і використовуються для виконання монтажних і вантажно-розвантажувальних робіт на відкритих складських площах і будівельних майданчиках. Кран складається з поворотної платформи, на якій змонтовано робочі механізми, стрілу, портал і кабіну машиніста.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Ці крани можуть мати електричний, механічний чи гідравлічний приводи керування механізмами. В кранах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із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механічним приводом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керування здійснюється від силової установки через коробку передач, коробку відбирання потужності, проміжний редуктор і роздавальну коробку. В кранах з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електроприводом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енергія подається від генератора, що живиться від силової установки, через роздавальну коробку. В кранах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із гідравлічним приводом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керування здійснюється від силової установки шасі через гідромотори й насоси, що проводять механізми в дію через коробку передач і коробку відбирання потужності.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Автомобільні крани мають виносні опори, що забезпечують стійкість кранів і зменшують навантаження на їхні шасі під час піднімання вантажів великої маси. Рівномірний розподіл навантаження між виносними опорами забезпечується стабілізатором, який вмикає підвіску заднього моста під час піднімання вантажу.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Всіма робочими операціями керують із кабіни машиніста, а руху крана в транспортному стані чи з вантажем – з основної кабіни.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Пневмоколісні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за видом шасі поділяються на довгобазові (довжина бази - не менше ніж 3,5 м) та коротко базові.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Довгобазові пневмоколісні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монтують на шасі з використанням складальних одиниць від автомобілів. У кранах з 2-5 осями дві – ведучі. Крани мають дизель-електричний або механічний привод, а також ґратчасті стріли. Ці 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lastRenderedPageBreak/>
        <w:t>крани використовують для виконання вантажно-розвантажувальних робіт із дрібними вантажами переважно на будівельних майданчиках, а також на тимчасових перевантажувальних складах.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Коротко базові пневмоколісні крани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монтуються на спеціальному шасі з використанням складальних одиниць від автомобілів. Ходовий пристрій крану має дві осі. Семи виконання можуть бути такі: одна вісь ведуча, друга – керуюча; дві осі ведучі, з них одна – керуюча.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Короткобазовий пневмоколісний кран має гідравлічний привод керування й телескопічну висувну стрілу, на яку можна вивішувати викруження. Завдяки маневреності й високій прохідності ці крани придатні для монтажних і вантажорозвантажувальних робіт в умовах обмеженого простору як на будівельних майданчиках, так і на складських.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Усіма пневмоколісними кранами під час транспортування й вантажних робіт керують із кабіни, розміщеної на повороті платформі. Крани оснащені виносними опорами.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Крани на спеціальному шасі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відрізняється від інших мобільних кранів висотою транспортною швидкістю, підвищеними прохідністю й маневреністю та кращими вантажними характеристиками в разі роботи без виносних опор.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Гусеничні крани - використовуються для виконання монтажних і вантажно-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розвантажувальних робіт на будівельному майданчиках. Ці крани мають електричний та дизельний приводи. Працюють без виносних опор. При вертикальній масі самого крану тиск на грант мінімальний. Кран може рухатись  з грузом на гаку, що дає перевагу над автокранами та пневмоколісними кранами.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Баштові, козлові, мостові, кабельні крани, а також самопідйомні крани, щогли 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</w:t>
      </w:r>
      <w:r w:rsidRPr="00942E59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портали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 xml:space="preserve"> вважають </w:t>
      </w:r>
      <w:r w:rsidRPr="00942E59">
        <w:rPr>
          <w:rFonts w:ascii="Times New Roman" w:eastAsia="Times New Roman" w:hAnsi="Times New Roman" w:cs="Times New Roman"/>
          <w:i/>
          <w:iCs/>
          <w:sz w:val="27"/>
          <w:szCs w:val="27"/>
          <w:lang w:eastAsia="uk-UA"/>
        </w:rPr>
        <w:t>обмежено мінімальні</w:t>
      </w: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, тому що вони гають змогу проводити роботи тільки в зоні, яка визначається розмірами горизонтальних або вертикальних напрямках (рейкова колія) і радіусом дії робочого обладнання.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Широкого поширення у монтажі будинків і споруд набули баштові крани. Переміщення вантажу за допомогою їх виконується поворотом стріли чи башти, змінного вильоту стріли (гака) або рухом по рейковій колії. У процесі монтажу ці операції можуть поєднуватись. Основними технічними характеристиками баштових кранів є вантажний момент, найбільший виліт стріли і висота підйому гака.</w:t>
      </w:r>
    </w:p>
    <w:p w:rsidR="00731FA5" w:rsidRPr="00942E59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Баштові крани монтуються, як на рейковій колії так і на фундаменті з додатковим кріпленням до будівлі.</w:t>
      </w:r>
    </w:p>
    <w:p w:rsidR="00731FA5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uk-UA"/>
        </w:rPr>
      </w:pPr>
      <w:r w:rsidRPr="00942E59">
        <w:rPr>
          <w:rFonts w:ascii="Times New Roman" w:eastAsia="Times New Roman" w:hAnsi="Times New Roman" w:cs="Times New Roman"/>
          <w:sz w:val="27"/>
          <w:szCs w:val="27"/>
          <w:lang w:eastAsia="uk-UA"/>
        </w:rPr>
        <w:t>Використовують баштовий кран для будівництва багатоповерхових будівель.</w:t>
      </w:r>
    </w:p>
    <w:p w:rsidR="00731FA5" w:rsidRPr="00731FA5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uk-UA"/>
        </w:rPr>
      </w:pPr>
      <w:r w:rsidRPr="00731FA5">
        <w:rPr>
          <w:rFonts w:ascii="Times New Roman" w:eastAsia="Times New Roman" w:hAnsi="Times New Roman" w:cs="Times New Roman"/>
          <w:b/>
          <w:sz w:val="27"/>
          <w:szCs w:val="27"/>
          <w:lang w:eastAsia="uk-UA"/>
        </w:rPr>
        <w:lastRenderedPageBreak/>
        <w:t xml:space="preserve">Законспектувати на вивчити лекцію. Конспекти надсилати на </w:t>
      </w:r>
      <w:hyperlink r:id="rId6" w:history="1">
        <w:r w:rsidRPr="00731FA5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eastAsia="uk-UA"/>
          </w:rPr>
          <w:t>е-пошту-</w:t>
        </w:r>
        <w:r w:rsidRPr="00731FA5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en-US" w:eastAsia="uk-UA"/>
          </w:rPr>
          <w:t>lukianenko</w:t>
        </w:r>
        <w:r w:rsidRPr="00731FA5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ru-RU" w:eastAsia="uk-UA"/>
          </w:rPr>
          <w:t>74@</w:t>
        </w:r>
        <w:r w:rsidRPr="00731FA5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en-US" w:eastAsia="uk-UA"/>
          </w:rPr>
          <w:t>ukr</w:t>
        </w:r>
        <w:r w:rsidRPr="00731FA5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ru-RU" w:eastAsia="uk-UA"/>
          </w:rPr>
          <w:t>.</w:t>
        </w:r>
        <w:r w:rsidRPr="00731FA5">
          <w:rPr>
            <w:rStyle w:val="a3"/>
            <w:rFonts w:ascii="Times New Roman" w:eastAsia="Times New Roman" w:hAnsi="Times New Roman" w:cs="Times New Roman"/>
            <w:b/>
            <w:sz w:val="27"/>
            <w:szCs w:val="27"/>
            <w:lang w:val="en-US" w:eastAsia="uk-UA"/>
          </w:rPr>
          <w:t>net</w:t>
        </w:r>
      </w:hyperlink>
    </w:p>
    <w:p w:rsidR="00731FA5" w:rsidRPr="00731FA5" w:rsidRDefault="00731FA5" w:rsidP="00731F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uk-UA"/>
        </w:rPr>
      </w:pPr>
    </w:p>
    <w:p w:rsidR="00EE24DA" w:rsidRDefault="00EE24DA"/>
    <w:sectPr w:rsidR="00EE2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55ACA"/>
    <w:multiLevelType w:val="multilevel"/>
    <w:tmpl w:val="813C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A5"/>
    <w:rsid w:val="00731FA5"/>
    <w:rsid w:val="00E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A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-&#1087;&#1086;&#1096;&#1090;&#1091;-lukianenko74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715</Words>
  <Characters>4077</Characters>
  <Application>Microsoft Office Word</Application>
  <DocSecurity>0</DocSecurity>
  <Lines>33</Lines>
  <Paragraphs>9</Paragraphs>
  <ScaleCrop>false</ScaleCrop>
  <Company>HP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2021-01-28T18:11:00Z</dcterms:created>
  <dcterms:modified xsi:type="dcterms:W3CDTF">2021-01-28T18:15:00Z</dcterms:modified>
</cp:coreProperties>
</file>