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76B" w:rsidRPr="00DB64E5" w:rsidRDefault="008A476B" w:rsidP="008A476B">
      <w:pPr>
        <w:keepNext/>
        <w:keepLines/>
        <w:ind w:right="-21"/>
        <w:rPr>
          <w:rFonts w:ascii="Times New Roman" w:hAnsi="Times New Roman" w:cs="Times New Roman"/>
          <w:sz w:val="28"/>
          <w:szCs w:val="28"/>
        </w:rPr>
      </w:pPr>
      <w:r>
        <w:rPr>
          <w:rFonts w:ascii="Times New Roman" w:hAnsi="Times New Roman" w:cs="Times New Roman"/>
          <w:b/>
          <w:sz w:val="28"/>
          <w:szCs w:val="28"/>
        </w:rPr>
        <w:t xml:space="preserve">Дата </w:t>
      </w:r>
      <w:r w:rsidRPr="00DB64E5">
        <w:rPr>
          <w:rFonts w:ascii="Times New Roman" w:hAnsi="Times New Roman" w:cs="Times New Roman"/>
          <w:sz w:val="28"/>
          <w:szCs w:val="28"/>
        </w:rPr>
        <w:t>: 28.09.2021</w:t>
      </w:r>
    </w:p>
    <w:p w:rsidR="008A476B" w:rsidRDefault="008A476B" w:rsidP="008A476B">
      <w:pPr>
        <w:keepNext/>
        <w:keepLines/>
        <w:ind w:right="-21"/>
        <w:rPr>
          <w:rFonts w:ascii="Times New Roman" w:hAnsi="Times New Roman" w:cs="Times New Roman"/>
          <w:b/>
          <w:sz w:val="28"/>
          <w:szCs w:val="28"/>
        </w:rPr>
      </w:pPr>
      <w:r>
        <w:rPr>
          <w:rFonts w:ascii="Times New Roman" w:hAnsi="Times New Roman" w:cs="Times New Roman"/>
          <w:b/>
          <w:sz w:val="28"/>
          <w:szCs w:val="28"/>
        </w:rPr>
        <w:t xml:space="preserve">Викладач: </w:t>
      </w:r>
      <w:r w:rsidRPr="00DB64E5">
        <w:rPr>
          <w:rFonts w:ascii="Times New Roman" w:hAnsi="Times New Roman" w:cs="Times New Roman"/>
          <w:sz w:val="28"/>
          <w:szCs w:val="28"/>
        </w:rPr>
        <w:t>Лук՚яненко Світлана Іванівна</w:t>
      </w:r>
    </w:p>
    <w:p w:rsidR="008A476B" w:rsidRDefault="008A476B" w:rsidP="008A476B">
      <w:pPr>
        <w:keepNext/>
        <w:keepLines/>
        <w:ind w:right="-21"/>
        <w:rPr>
          <w:rFonts w:ascii="Times New Roman" w:hAnsi="Times New Roman" w:cs="Times New Roman"/>
          <w:b/>
          <w:sz w:val="28"/>
          <w:szCs w:val="28"/>
        </w:rPr>
      </w:pPr>
      <w:r>
        <w:rPr>
          <w:rFonts w:ascii="Times New Roman" w:hAnsi="Times New Roman" w:cs="Times New Roman"/>
          <w:b/>
          <w:sz w:val="28"/>
          <w:szCs w:val="28"/>
        </w:rPr>
        <w:t xml:space="preserve">Предмет: </w:t>
      </w:r>
      <w:r w:rsidRPr="00DB64E5">
        <w:rPr>
          <w:rFonts w:ascii="Times New Roman" w:hAnsi="Times New Roman" w:cs="Times New Roman"/>
          <w:sz w:val="28"/>
          <w:szCs w:val="28"/>
        </w:rPr>
        <w:t>Опорядження фасадів</w:t>
      </w:r>
    </w:p>
    <w:p w:rsidR="008A476B" w:rsidRDefault="008A476B" w:rsidP="008A476B">
      <w:pPr>
        <w:keepNext/>
        <w:keepLines/>
        <w:ind w:right="-21"/>
        <w:rPr>
          <w:rFonts w:ascii="Times New Roman" w:hAnsi="Times New Roman" w:cs="Times New Roman"/>
          <w:b/>
          <w:sz w:val="28"/>
          <w:szCs w:val="28"/>
        </w:rPr>
      </w:pPr>
      <w:r>
        <w:rPr>
          <w:rFonts w:ascii="Times New Roman" w:hAnsi="Times New Roman" w:cs="Times New Roman"/>
          <w:b/>
          <w:sz w:val="28"/>
          <w:szCs w:val="28"/>
        </w:rPr>
        <w:t xml:space="preserve">Група № </w:t>
      </w:r>
      <w:r>
        <w:rPr>
          <w:rFonts w:ascii="Times New Roman" w:hAnsi="Times New Roman" w:cs="Times New Roman"/>
          <w:sz w:val="28"/>
          <w:szCs w:val="28"/>
        </w:rPr>
        <w:t>41</w:t>
      </w:r>
    </w:p>
    <w:p w:rsidR="008A476B" w:rsidRPr="00DB64E5" w:rsidRDefault="008A476B" w:rsidP="008A476B">
      <w:pPr>
        <w:keepNext/>
        <w:keepLines/>
        <w:ind w:right="-21"/>
        <w:rPr>
          <w:rFonts w:ascii="Times New Roman" w:hAnsi="Times New Roman" w:cs="Times New Roman"/>
          <w:b/>
          <w:sz w:val="28"/>
          <w:szCs w:val="28"/>
        </w:rPr>
      </w:pPr>
      <w:r>
        <w:rPr>
          <w:rFonts w:ascii="Times New Roman" w:hAnsi="Times New Roman" w:cs="Times New Roman"/>
          <w:b/>
          <w:sz w:val="28"/>
          <w:szCs w:val="28"/>
        </w:rPr>
        <w:t xml:space="preserve">Урок № </w:t>
      </w:r>
      <w:r>
        <w:rPr>
          <w:rFonts w:ascii="Times New Roman" w:hAnsi="Times New Roman" w:cs="Times New Roman"/>
          <w:sz w:val="28"/>
          <w:szCs w:val="28"/>
        </w:rPr>
        <w:t>13</w:t>
      </w:r>
      <w:bookmarkStart w:id="0" w:name="_GoBack"/>
      <w:bookmarkEnd w:id="0"/>
    </w:p>
    <w:p w:rsidR="008A476B" w:rsidRDefault="008A476B" w:rsidP="008A476B">
      <w:pPr>
        <w:keepNext/>
        <w:keepLines/>
        <w:ind w:right="-21"/>
        <w:rPr>
          <w:rFonts w:ascii="Times New Roman" w:hAnsi="Times New Roman" w:cs="Times New Roman"/>
          <w:sz w:val="28"/>
          <w:szCs w:val="28"/>
        </w:rPr>
      </w:pPr>
      <w:r>
        <w:rPr>
          <w:rFonts w:ascii="Times New Roman" w:hAnsi="Times New Roman" w:cs="Times New Roman"/>
          <w:b/>
          <w:sz w:val="28"/>
          <w:szCs w:val="28"/>
        </w:rPr>
        <w:t>Тема уроку:</w:t>
      </w:r>
      <w:r w:rsidRPr="00DB64E5">
        <w:rPr>
          <w:rFonts w:ascii="Times New Roman" w:hAnsi="Times New Roman" w:cs="Times New Roman"/>
          <w:sz w:val="28"/>
          <w:szCs w:val="28"/>
        </w:rPr>
        <w:t>Опорядження фасадів силікатними декоративними штукатурками</w:t>
      </w:r>
    </w:p>
    <w:p w:rsidR="008A476B" w:rsidRDefault="008A476B" w:rsidP="008A476B">
      <w:pPr>
        <w:keepNext/>
        <w:keepLines/>
        <w:ind w:right="-21"/>
        <w:rPr>
          <w:rFonts w:ascii="Times New Roman" w:hAnsi="Times New Roman" w:cs="Times New Roman"/>
          <w:sz w:val="28"/>
          <w:szCs w:val="28"/>
        </w:rPr>
      </w:pPr>
      <w:r w:rsidRPr="00DB64E5">
        <w:rPr>
          <w:rFonts w:ascii="Times New Roman" w:hAnsi="Times New Roman" w:cs="Times New Roman"/>
          <w:b/>
          <w:sz w:val="28"/>
          <w:szCs w:val="28"/>
        </w:rPr>
        <w:t>Мета</w:t>
      </w:r>
      <w:r>
        <w:rPr>
          <w:rFonts w:ascii="Times New Roman" w:hAnsi="Times New Roman" w:cs="Times New Roman"/>
          <w:sz w:val="28"/>
          <w:szCs w:val="28"/>
        </w:rPr>
        <w:t>: ознайомити учнів з декоративними силікатними штукатурками;</w:t>
      </w:r>
    </w:p>
    <w:p w:rsidR="008A476B" w:rsidRDefault="008A476B" w:rsidP="008A476B">
      <w:pPr>
        <w:keepNext/>
        <w:keepLines/>
        <w:ind w:right="-21"/>
        <w:rPr>
          <w:rFonts w:ascii="Times New Roman" w:hAnsi="Times New Roman" w:cs="Times New Roman"/>
          <w:sz w:val="28"/>
          <w:szCs w:val="28"/>
        </w:rPr>
      </w:pPr>
      <w:r>
        <w:rPr>
          <w:rFonts w:ascii="Times New Roman" w:hAnsi="Times New Roman" w:cs="Times New Roman"/>
          <w:sz w:val="28"/>
          <w:szCs w:val="28"/>
        </w:rPr>
        <w:t>-знати:</w:t>
      </w:r>
    </w:p>
    <w:p w:rsidR="008A476B" w:rsidRDefault="008A476B" w:rsidP="008A476B">
      <w:pPr>
        <w:keepNext/>
        <w:keepLines/>
        <w:ind w:right="-21"/>
        <w:rPr>
          <w:rFonts w:ascii="Times New Roman" w:hAnsi="Times New Roman" w:cs="Times New Roman"/>
          <w:sz w:val="28"/>
          <w:szCs w:val="28"/>
        </w:rPr>
      </w:pPr>
      <w:r>
        <w:rPr>
          <w:rFonts w:ascii="Times New Roman" w:hAnsi="Times New Roman" w:cs="Times New Roman"/>
          <w:sz w:val="28"/>
          <w:szCs w:val="28"/>
        </w:rPr>
        <w:t>- призначення силікатних штукатурок;</w:t>
      </w:r>
    </w:p>
    <w:p w:rsidR="008A476B" w:rsidRDefault="008A476B" w:rsidP="008A476B">
      <w:pPr>
        <w:keepNext/>
        <w:keepLines/>
        <w:ind w:right="-21"/>
        <w:rPr>
          <w:rFonts w:ascii="Times New Roman" w:hAnsi="Times New Roman" w:cs="Times New Roman"/>
          <w:sz w:val="28"/>
          <w:szCs w:val="28"/>
        </w:rPr>
      </w:pPr>
      <w:r>
        <w:rPr>
          <w:rFonts w:ascii="Times New Roman" w:hAnsi="Times New Roman" w:cs="Times New Roman"/>
          <w:sz w:val="28"/>
          <w:szCs w:val="28"/>
        </w:rPr>
        <w:t>- види силікатних штукатурок;</w:t>
      </w:r>
    </w:p>
    <w:p w:rsidR="008A476B" w:rsidRPr="00194857" w:rsidRDefault="008A476B" w:rsidP="008A476B">
      <w:pPr>
        <w:keepNext/>
        <w:keepLines/>
        <w:spacing w:after="240" w:line="360" w:lineRule="auto"/>
        <w:ind w:right="-21"/>
        <w:rPr>
          <w:rFonts w:ascii="Times New Roman" w:hAnsi="Times New Roman" w:cs="Times New Roman"/>
          <w:b/>
          <w:sz w:val="28"/>
          <w:szCs w:val="28"/>
        </w:rPr>
      </w:pPr>
      <w:r>
        <w:rPr>
          <w:rFonts w:ascii="Times New Roman" w:hAnsi="Times New Roman" w:cs="Times New Roman"/>
          <w:sz w:val="28"/>
          <w:szCs w:val="28"/>
        </w:rPr>
        <w:t>-склад та застосування силікатних штукатурок.</w:t>
      </w:r>
    </w:p>
    <w:p w:rsidR="008A476B" w:rsidRPr="00194857" w:rsidRDefault="008A476B" w:rsidP="008A476B">
      <w:pPr>
        <w:pStyle w:val="1"/>
        <w:shd w:val="clear" w:color="auto" w:fill="auto"/>
        <w:spacing w:line="360" w:lineRule="auto"/>
        <w:ind w:left="40" w:right="40" w:firstLine="320"/>
        <w:rPr>
          <w:rFonts w:ascii="Times New Roman" w:hAnsi="Times New Roman" w:cs="Times New Roman"/>
          <w:sz w:val="28"/>
          <w:szCs w:val="28"/>
          <w:lang w:val="uk-UA"/>
        </w:rPr>
      </w:pPr>
      <w:r w:rsidRPr="00194857">
        <w:rPr>
          <w:rStyle w:val="a4"/>
          <w:rFonts w:ascii="Times New Roman" w:hAnsi="Times New Roman" w:cs="Times New Roman"/>
          <w:sz w:val="28"/>
          <w:szCs w:val="28"/>
        </w:rPr>
        <w:t xml:space="preserve">Ceresit </w:t>
      </w:r>
      <w:r w:rsidRPr="00194857">
        <w:rPr>
          <w:rStyle w:val="a4"/>
          <w:rFonts w:ascii="Times New Roman" w:hAnsi="Times New Roman" w:cs="Times New Roman"/>
          <w:sz w:val="28"/>
          <w:szCs w:val="28"/>
          <w:lang w:val="uk-UA"/>
        </w:rPr>
        <w:t>СТ 72</w:t>
      </w:r>
      <w:r w:rsidRPr="00194857">
        <w:rPr>
          <w:rFonts w:ascii="Times New Roman" w:hAnsi="Times New Roman" w:cs="Times New Roman"/>
          <w:color w:val="000000"/>
          <w:sz w:val="28"/>
          <w:szCs w:val="28"/>
          <w:lang w:val="uk-UA"/>
        </w:rPr>
        <w:t xml:space="preserve"> — силікатна тонкошарова штукатурка, призначена для декоративного опорядження будинків як усередині, так і зовні. Виконують по бетонних основах, традиційних штукатурках, гіпсових, гіпсокартонних плитах тощо. СТ 72 придатна для систем утеплення зовнішніх конструкцій будинку із застосуванням мінераловатних та пінополістирольних плит. Штукатурку СТ 72 рекомендують також використовувати в конструкціях, де потрібна висока паропроникність. Виробляють СТ 72 багатьох кольорів і відтінків, але коли виби</w:t>
      </w:r>
      <w:r w:rsidRPr="00194857">
        <w:rPr>
          <w:rFonts w:ascii="Times New Roman" w:hAnsi="Times New Roman" w:cs="Times New Roman"/>
          <w:color w:val="000000"/>
          <w:sz w:val="28"/>
          <w:szCs w:val="28"/>
          <w:lang w:val="uk-UA"/>
        </w:rPr>
        <w:softHyphen/>
        <w:t>рають інтенсивні темні кольори, використання матеріалу має бути обмежене невеликими площами, наприклад архітектурними елемен</w:t>
      </w:r>
      <w:r w:rsidRPr="00194857">
        <w:rPr>
          <w:rFonts w:ascii="Times New Roman" w:hAnsi="Times New Roman" w:cs="Times New Roman"/>
          <w:color w:val="000000"/>
          <w:sz w:val="28"/>
          <w:szCs w:val="28"/>
          <w:lang w:val="uk-UA"/>
        </w:rPr>
        <w:softHyphen/>
        <w:t>тами.</w:t>
      </w:r>
    </w:p>
    <w:p w:rsidR="008A476B" w:rsidRPr="00194857" w:rsidRDefault="008A476B" w:rsidP="008A476B">
      <w:pPr>
        <w:pStyle w:val="1"/>
        <w:shd w:val="clear" w:color="auto" w:fill="auto"/>
        <w:spacing w:line="360" w:lineRule="auto"/>
        <w:ind w:left="40" w:right="40" w:firstLine="320"/>
        <w:rPr>
          <w:rFonts w:ascii="Times New Roman" w:hAnsi="Times New Roman" w:cs="Times New Roman"/>
          <w:sz w:val="28"/>
          <w:szCs w:val="28"/>
        </w:rPr>
      </w:pPr>
      <w:r w:rsidRPr="00194857">
        <w:rPr>
          <w:rFonts w:ascii="Times New Roman" w:hAnsi="Times New Roman" w:cs="Times New Roman"/>
          <w:color w:val="000000"/>
          <w:sz w:val="28"/>
          <w:szCs w:val="28"/>
          <w:lang w:val="uk-UA"/>
        </w:rPr>
        <w:t>Розмір зерна наповнювача становить 1,5 і 2,5 мм. Силікатну штукатурку виконують фактурою «під гальку».</w:t>
      </w:r>
    </w:p>
    <w:p w:rsidR="008A476B" w:rsidRPr="00194857" w:rsidRDefault="008A476B" w:rsidP="008A476B">
      <w:pPr>
        <w:pStyle w:val="20"/>
        <w:shd w:val="clear" w:color="auto" w:fill="auto"/>
        <w:spacing w:line="360" w:lineRule="auto"/>
        <w:ind w:left="40" w:firstLine="320"/>
        <w:rPr>
          <w:rFonts w:ascii="Times New Roman" w:hAnsi="Times New Roman" w:cs="Times New Roman"/>
          <w:sz w:val="28"/>
          <w:szCs w:val="28"/>
        </w:rPr>
      </w:pPr>
      <w:r w:rsidRPr="00194857">
        <w:rPr>
          <w:rFonts w:ascii="Times New Roman" w:hAnsi="Times New Roman" w:cs="Times New Roman"/>
          <w:color w:val="000000"/>
          <w:sz w:val="28"/>
          <w:szCs w:val="28"/>
          <w:lang w:val="de-DE"/>
        </w:rPr>
        <w:t xml:space="preserve">Ceresit </w:t>
      </w:r>
      <w:r w:rsidRPr="00194857">
        <w:rPr>
          <w:rFonts w:ascii="Times New Roman" w:hAnsi="Times New Roman" w:cs="Times New Roman"/>
          <w:color w:val="000000"/>
          <w:sz w:val="28"/>
          <w:szCs w:val="28"/>
          <w:lang w:val="uk-UA"/>
        </w:rPr>
        <w:t>СТ 72 має такі властивості:</w:t>
      </w:r>
    </w:p>
    <w:p w:rsidR="008A476B" w:rsidRPr="00194857" w:rsidRDefault="008A476B" w:rsidP="008A476B">
      <w:pPr>
        <w:pStyle w:val="1"/>
        <w:numPr>
          <w:ilvl w:val="0"/>
          <w:numId w:val="2"/>
        </w:numPr>
        <w:shd w:val="clear" w:color="auto" w:fill="auto"/>
        <w:spacing w:line="360" w:lineRule="auto"/>
        <w:rPr>
          <w:rFonts w:ascii="Times New Roman" w:hAnsi="Times New Roman" w:cs="Times New Roman"/>
          <w:sz w:val="28"/>
          <w:szCs w:val="28"/>
        </w:rPr>
      </w:pPr>
      <w:r w:rsidRPr="00194857">
        <w:rPr>
          <w:rFonts w:ascii="Times New Roman" w:hAnsi="Times New Roman" w:cs="Times New Roman"/>
          <w:color w:val="000000"/>
          <w:sz w:val="28"/>
          <w:szCs w:val="28"/>
          <w:lang w:val="uk-UA"/>
        </w:rPr>
        <w:t>стійкість до атмосферних впливів;</w:t>
      </w:r>
    </w:p>
    <w:p w:rsidR="008A476B" w:rsidRPr="00194857" w:rsidRDefault="008A476B" w:rsidP="008A476B">
      <w:pPr>
        <w:pStyle w:val="1"/>
        <w:numPr>
          <w:ilvl w:val="0"/>
          <w:numId w:val="2"/>
        </w:numPr>
        <w:shd w:val="clear" w:color="auto" w:fill="auto"/>
        <w:spacing w:line="360" w:lineRule="auto"/>
        <w:rPr>
          <w:rFonts w:ascii="Times New Roman" w:hAnsi="Times New Roman" w:cs="Times New Roman"/>
          <w:sz w:val="28"/>
          <w:szCs w:val="28"/>
        </w:rPr>
      </w:pPr>
      <w:r w:rsidRPr="00194857">
        <w:rPr>
          <w:rFonts w:ascii="Times New Roman" w:hAnsi="Times New Roman" w:cs="Times New Roman"/>
          <w:color w:val="000000"/>
          <w:sz w:val="28"/>
          <w:szCs w:val="28"/>
          <w:lang w:val="uk-UA"/>
        </w:rPr>
        <w:t>стійкість до забруднення;</w:t>
      </w:r>
    </w:p>
    <w:p w:rsidR="008A476B" w:rsidRPr="00194857" w:rsidRDefault="008A476B" w:rsidP="008A476B">
      <w:pPr>
        <w:pStyle w:val="1"/>
        <w:numPr>
          <w:ilvl w:val="0"/>
          <w:numId w:val="2"/>
        </w:numPr>
        <w:shd w:val="clear" w:color="auto" w:fill="auto"/>
        <w:spacing w:line="360" w:lineRule="auto"/>
        <w:rPr>
          <w:rFonts w:ascii="Times New Roman" w:hAnsi="Times New Roman" w:cs="Times New Roman"/>
          <w:sz w:val="28"/>
          <w:szCs w:val="28"/>
        </w:rPr>
      </w:pPr>
      <w:r w:rsidRPr="00194857">
        <w:rPr>
          <w:rFonts w:ascii="Times New Roman" w:hAnsi="Times New Roman" w:cs="Times New Roman"/>
          <w:color w:val="000000"/>
          <w:sz w:val="28"/>
          <w:szCs w:val="28"/>
          <w:lang w:val="uk-UA"/>
        </w:rPr>
        <w:t>гідрофобність;</w:t>
      </w:r>
    </w:p>
    <w:p w:rsidR="008A476B" w:rsidRPr="00194857" w:rsidRDefault="008A476B" w:rsidP="008A476B">
      <w:pPr>
        <w:pStyle w:val="1"/>
        <w:numPr>
          <w:ilvl w:val="0"/>
          <w:numId w:val="2"/>
        </w:numPr>
        <w:shd w:val="clear" w:color="auto" w:fill="auto"/>
        <w:spacing w:line="360" w:lineRule="auto"/>
        <w:rPr>
          <w:rFonts w:ascii="Times New Roman" w:hAnsi="Times New Roman" w:cs="Times New Roman"/>
          <w:sz w:val="28"/>
          <w:szCs w:val="28"/>
        </w:rPr>
      </w:pPr>
      <w:r w:rsidRPr="00194857">
        <w:rPr>
          <w:rFonts w:ascii="Times New Roman" w:hAnsi="Times New Roman" w:cs="Times New Roman"/>
          <w:color w:val="000000"/>
          <w:sz w:val="28"/>
          <w:szCs w:val="28"/>
          <w:lang w:val="uk-UA"/>
        </w:rPr>
        <w:t>високу паропроникність.</w:t>
      </w:r>
    </w:p>
    <w:p w:rsidR="008A476B" w:rsidRPr="005739BB" w:rsidRDefault="008A476B" w:rsidP="008A476B">
      <w:pPr>
        <w:pStyle w:val="1"/>
        <w:shd w:val="clear" w:color="auto" w:fill="auto"/>
        <w:spacing w:line="360" w:lineRule="auto"/>
        <w:ind w:left="20" w:right="280" w:firstLine="300"/>
        <w:rPr>
          <w:rFonts w:ascii="Times New Roman" w:hAnsi="Times New Roman" w:cs="Times New Roman"/>
          <w:color w:val="000000"/>
          <w:sz w:val="28"/>
          <w:szCs w:val="28"/>
        </w:rPr>
      </w:pPr>
      <w:r w:rsidRPr="00194857">
        <w:rPr>
          <w:rStyle w:val="a4"/>
          <w:rFonts w:ascii="Times New Roman" w:hAnsi="Times New Roman" w:cs="Times New Roman"/>
          <w:sz w:val="28"/>
          <w:szCs w:val="28"/>
        </w:rPr>
        <w:t xml:space="preserve">Ceresit </w:t>
      </w:r>
      <w:r w:rsidRPr="00194857">
        <w:rPr>
          <w:rStyle w:val="a4"/>
          <w:rFonts w:ascii="Times New Roman" w:hAnsi="Times New Roman" w:cs="Times New Roman"/>
          <w:sz w:val="28"/>
          <w:szCs w:val="28"/>
          <w:lang w:val="uk-UA"/>
        </w:rPr>
        <w:t>СТ 73</w:t>
      </w:r>
      <w:r w:rsidRPr="00194857">
        <w:rPr>
          <w:rFonts w:ascii="Times New Roman" w:hAnsi="Times New Roman" w:cs="Times New Roman"/>
          <w:color w:val="000000"/>
          <w:sz w:val="28"/>
          <w:szCs w:val="28"/>
          <w:lang w:val="uk-UA"/>
        </w:rPr>
        <w:t xml:space="preserve"> — силікатна тонкошарова штукатурка, призначена для декоративного опорядження будинків як усередині, так і зовні. Виконують по бетонних основах, традиційних штукатурках, гіпсових, гіпсокартонних плитах тощо. СТ 73 придатна для безшовних систем утеплення зовнішніх </w:t>
      </w:r>
      <w:r w:rsidRPr="00194857">
        <w:rPr>
          <w:rFonts w:ascii="Times New Roman" w:hAnsi="Times New Roman" w:cs="Times New Roman"/>
          <w:color w:val="000000"/>
          <w:sz w:val="28"/>
          <w:szCs w:val="28"/>
          <w:lang w:val="uk-UA"/>
        </w:rPr>
        <w:lastRenderedPageBreak/>
        <w:t>конструкцій б</w:t>
      </w:r>
      <w:r>
        <w:rPr>
          <w:rFonts w:ascii="Times New Roman" w:hAnsi="Times New Roman" w:cs="Times New Roman"/>
          <w:color w:val="000000"/>
          <w:sz w:val="28"/>
          <w:szCs w:val="28"/>
          <w:lang w:val="uk-UA"/>
        </w:rPr>
        <w:t>удинку із застосуванням мінера</w:t>
      </w:r>
      <w:r w:rsidRPr="00194857">
        <w:rPr>
          <w:rFonts w:ascii="Times New Roman" w:hAnsi="Times New Roman" w:cs="Times New Roman"/>
          <w:color w:val="000000"/>
          <w:sz w:val="28"/>
          <w:szCs w:val="28"/>
          <w:lang w:val="uk-UA"/>
        </w:rPr>
        <w:t>ловатних та пінополістирольних плит. Штукатурку СТ</w:t>
      </w:r>
      <w:r>
        <w:rPr>
          <w:rFonts w:ascii="Times New Roman" w:hAnsi="Times New Roman" w:cs="Times New Roman"/>
          <w:color w:val="000000"/>
          <w:sz w:val="28"/>
          <w:szCs w:val="28"/>
          <w:lang w:val="uk-UA"/>
        </w:rPr>
        <w:t xml:space="preserve"> 73 </w:t>
      </w:r>
      <w:r w:rsidRPr="00194857">
        <w:rPr>
          <w:rFonts w:ascii="Times New Roman" w:hAnsi="Times New Roman" w:cs="Times New Roman"/>
          <w:color w:val="000000"/>
          <w:sz w:val="28"/>
          <w:szCs w:val="28"/>
          <w:lang w:val="uk-UA"/>
        </w:rPr>
        <w:t>рекомен</w:t>
      </w:r>
      <w:r w:rsidRPr="00194857">
        <w:rPr>
          <w:rFonts w:ascii="Times New Roman" w:hAnsi="Times New Roman" w:cs="Times New Roman"/>
          <w:color w:val="000000"/>
          <w:sz w:val="28"/>
          <w:szCs w:val="28"/>
          <w:lang w:val="uk-UA"/>
        </w:rPr>
        <w:softHyphen/>
        <w:t>дують використосовувати в конструкціях, де потрібна висока паро</w:t>
      </w:r>
      <w:r w:rsidRPr="00194857">
        <w:rPr>
          <w:rFonts w:ascii="Times New Roman" w:hAnsi="Times New Roman" w:cs="Times New Roman"/>
          <w:color w:val="000000"/>
          <w:sz w:val="28"/>
          <w:szCs w:val="28"/>
          <w:lang w:val="uk-UA"/>
        </w:rPr>
        <w:softHyphen/>
        <w:t>проникність. Штукатурка СТ 73 доступна в широкій гамі, але коли, вибирають інтенсивні темні кольори, використання матеріалу має бути обмежене невеликими площами, наприклад архітектурними елементами.</w:t>
      </w:r>
    </w:p>
    <w:p w:rsidR="008A476B" w:rsidRPr="005739BB" w:rsidRDefault="008A476B" w:rsidP="008A476B">
      <w:pPr>
        <w:pStyle w:val="1"/>
        <w:shd w:val="clear" w:color="auto" w:fill="auto"/>
        <w:spacing w:line="360" w:lineRule="auto"/>
        <w:ind w:left="20" w:right="280" w:firstLine="300"/>
        <w:rPr>
          <w:rFonts w:ascii="Times New Roman" w:hAnsi="Times New Roman" w:cs="Times New Roman"/>
          <w:sz w:val="28"/>
          <w:szCs w:val="28"/>
        </w:rPr>
      </w:pPr>
    </w:p>
    <w:p w:rsidR="008A476B" w:rsidRPr="00194857" w:rsidRDefault="008A476B" w:rsidP="008A476B">
      <w:pPr>
        <w:pStyle w:val="1"/>
        <w:shd w:val="clear" w:color="auto" w:fill="auto"/>
        <w:spacing w:line="360" w:lineRule="auto"/>
        <w:ind w:left="20" w:right="280" w:firstLine="300"/>
        <w:rPr>
          <w:rFonts w:ascii="Times New Roman" w:hAnsi="Times New Roman" w:cs="Times New Roman"/>
          <w:sz w:val="28"/>
          <w:szCs w:val="28"/>
        </w:rPr>
      </w:pPr>
      <w:r w:rsidRPr="00194857">
        <w:rPr>
          <w:rFonts w:ascii="Times New Roman" w:hAnsi="Times New Roman" w:cs="Times New Roman"/>
          <w:color w:val="000000"/>
          <w:sz w:val="28"/>
          <w:szCs w:val="28"/>
          <w:lang w:val="uk-UA"/>
        </w:rPr>
        <w:t>Розмір зерена наповнювача становить 2,0 і 3,0 мм. Силікатну штукатурку виконують фактурою «короїд».</w:t>
      </w:r>
    </w:p>
    <w:p w:rsidR="008A476B" w:rsidRPr="00194857" w:rsidRDefault="008A476B" w:rsidP="008A476B">
      <w:pPr>
        <w:pStyle w:val="20"/>
        <w:shd w:val="clear" w:color="auto" w:fill="auto"/>
        <w:spacing w:line="360" w:lineRule="auto"/>
        <w:ind w:left="20" w:firstLine="300"/>
        <w:rPr>
          <w:rFonts w:ascii="Times New Roman" w:hAnsi="Times New Roman" w:cs="Times New Roman"/>
          <w:sz w:val="28"/>
          <w:szCs w:val="28"/>
        </w:rPr>
      </w:pPr>
      <w:r w:rsidRPr="00194857">
        <w:rPr>
          <w:rFonts w:ascii="Times New Roman" w:hAnsi="Times New Roman" w:cs="Times New Roman"/>
          <w:color w:val="000000"/>
          <w:sz w:val="28"/>
          <w:szCs w:val="28"/>
          <w:lang w:val="de-DE"/>
        </w:rPr>
        <w:t xml:space="preserve">Ceresit </w:t>
      </w:r>
      <w:r w:rsidRPr="00194857">
        <w:rPr>
          <w:rFonts w:ascii="Times New Roman" w:hAnsi="Times New Roman" w:cs="Times New Roman"/>
          <w:color w:val="000000"/>
          <w:sz w:val="28"/>
          <w:szCs w:val="28"/>
          <w:lang w:val="uk-UA"/>
        </w:rPr>
        <w:t>СТ 73 має такі властивості:</w:t>
      </w:r>
    </w:p>
    <w:p w:rsidR="008A476B" w:rsidRPr="00194857" w:rsidRDefault="008A476B" w:rsidP="008A476B">
      <w:pPr>
        <w:pStyle w:val="1"/>
        <w:numPr>
          <w:ilvl w:val="0"/>
          <w:numId w:val="1"/>
        </w:numPr>
        <w:shd w:val="clear" w:color="auto" w:fill="auto"/>
        <w:spacing w:line="360" w:lineRule="auto"/>
        <w:rPr>
          <w:rFonts w:ascii="Times New Roman" w:hAnsi="Times New Roman" w:cs="Times New Roman"/>
          <w:sz w:val="28"/>
          <w:szCs w:val="28"/>
        </w:rPr>
      </w:pPr>
      <w:r w:rsidRPr="00194857">
        <w:rPr>
          <w:rFonts w:ascii="Times New Roman" w:hAnsi="Times New Roman" w:cs="Times New Roman"/>
          <w:color w:val="000000"/>
          <w:sz w:val="28"/>
          <w:szCs w:val="28"/>
          <w:lang w:val="uk-UA"/>
        </w:rPr>
        <w:t>стійкість до атмосферних впливів;</w:t>
      </w:r>
    </w:p>
    <w:p w:rsidR="008A476B" w:rsidRPr="00194857" w:rsidRDefault="008A476B" w:rsidP="008A476B">
      <w:pPr>
        <w:pStyle w:val="1"/>
        <w:numPr>
          <w:ilvl w:val="0"/>
          <w:numId w:val="1"/>
        </w:numPr>
        <w:shd w:val="clear" w:color="auto" w:fill="auto"/>
        <w:spacing w:line="360" w:lineRule="auto"/>
        <w:rPr>
          <w:rFonts w:ascii="Times New Roman" w:hAnsi="Times New Roman" w:cs="Times New Roman"/>
          <w:sz w:val="28"/>
          <w:szCs w:val="28"/>
        </w:rPr>
      </w:pPr>
      <w:r w:rsidRPr="00194857">
        <w:rPr>
          <w:rFonts w:ascii="Times New Roman" w:hAnsi="Times New Roman" w:cs="Times New Roman"/>
          <w:color w:val="000000"/>
          <w:sz w:val="28"/>
          <w:szCs w:val="28"/>
          <w:lang w:val="uk-UA"/>
        </w:rPr>
        <w:t>стійкість до забруднення;</w:t>
      </w:r>
    </w:p>
    <w:p w:rsidR="008A476B" w:rsidRPr="00194857" w:rsidRDefault="008A476B" w:rsidP="008A476B">
      <w:pPr>
        <w:pStyle w:val="1"/>
        <w:numPr>
          <w:ilvl w:val="0"/>
          <w:numId w:val="1"/>
        </w:numPr>
        <w:shd w:val="clear" w:color="auto" w:fill="auto"/>
        <w:spacing w:line="360" w:lineRule="auto"/>
        <w:rPr>
          <w:rFonts w:ascii="Times New Roman" w:hAnsi="Times New Roman" w:cs="Times New Roman"/>
          <w:sz w:val="28"/>
          <w:szCs w:val="28"/>
        </w:rPr>
      </w:pPr>
      <w:r w:rsidRPr="00194857">
        <w:rPr>
          <w:rFonts w:ascii="Times New Roman" w:hAnsi="Times New Roman" w:cs="Times New Roman"/>
          <w:color w:val="000000"/>
          <w:sz w:val="28"/>
          <w:szCs w:val="28"/>
          <w:lang w:val="uk-UA"/>
        </w:rPr>
        <w:t>гідрофобність;</w:t>
      </w:r>
    </w:p>
    <w:p w:rsidR="008A476B" w:rsidRPr="00194857" w:rsidRDefault="008A476B" w:rsidP="008A476B">
      <w:pPr>
        <w:pStyle w:val="1"/>
        <w:numPr>
          <w:ilvl w:val="0"/>
          <w:numId w:val="1"/>
        </w:numPr>
        <w:shd w:val="clear" w:color="auto" w:fill="auto"/>
        <w:spacing w:line="360" w:lineRule="auto"/>
        <w:rPr>
          <w:rFonts w:ascii="Times New Roman" w:hAnsi="Times New Roman" w:cs="Times New Roman"/>
          <w:sz w:val="28"/>
          <w:szCs w:val="28"/>
        </w:rPr>
      </w:pPr>
      <w:r w:rsidRPr="00194857">
        <w:rPr>
          <w:rFonts w:ascii="Times New Roman" w:hAnsi="Times New Roman" w:cs="Times New Roman"/>
          <w:color w:val="000000"/>
          <w:sz w:val="28"/>
          <w:szCs w:val="28"/>
          <w:lang w:val="uk-UA"/>
        </w:rPr>
        <w:t>високу паропроникність.</w:t>
      </w:r>
    </w:p>
    <w:p w:rsidR="008A476B" w:rsidRDefault="008A476B" w:rsidP="008A476B">
      <w:pPr>
        <w:pStyle w:val="1"/>
        <w:shd w:val="clear" w:color="auto" w:fill="auto"/>
        <w:spacing w:before="89" w:line="360" w:lineRule="auto"/>
        <w:ind w:left="20" w:right="280" w:firstLine="300"/>
        <w:rPr>
          <w:rFonts w:ascii="Times New Roman" w:hAnsi="Times New Roman" w:cs="Times New Roman"/>
          <w:color w:val="000000"/>
          <w:sz w:val="28"/>
          <w:szCs w:val="28"/>
          <w:lang w:val="uk-UA"/>
        </w:rPr>
      </w:pPr>
      <w:r w:rsidRPr="00194857">
        <w:rPr>
          <w:rFonts w:ascii="Times New Roman" w:hAnsi="Times New Roman" w:cs="Times New Roman"/>
          <w:color w:val="000000"/>
          <w:sz w:val="28"/>
          <w:szCs w:val="28"/>
          <w:lang w:val="uk-UA"/>
        </w:rPr>
        <w:t xml:space="preserve">Силікатні штукатурки </w:t>
      </w:r>
      <w:r w:rsidRPr="00194857">
        <w:rPr>
          <w:rFonts w:ascii="Times New Roman" w:hAnsi="Times New Roman" w:cs="Times New Roman"/>
          <w:color w:val="000000"/>
          <w:sz w:val="28"/>
          <w:szCs w:val="28"/>
          <w:lang w:val="de-DE"/>
        </w:rPr>
        <w:t xml:space="preserve">Ceresit </w:t>
      </w:r>
      <w:r w:rsidRPr="00194857">
        <w:rPr>
          <w:rFonts w:ascii="Times New Roman" w:hAnsi="Times New Roman" w:cs="Times New Roman"/>
          <w:color w:val="000000"/>
          <w:sz w:val="28"/>
          <w:szCs w:val="28"/>
          <w:lang w:val="uk-UA"/>
        </w:rPr>
        <w:t>СТ 72 і СТ 73 постачають на об’єк</w:t>
      </w:r>
      <w:r w:rsidRPr="00194857">
        <w:rPr>
          <w:rFonts w:ascii="Times New Roman" w:hAnsi="Times New Roman" w:cs="Times New Roman"/>
          <w:color w:val="000000"/>
          <w:sz w:val="28"/>
          <w:szCs w:val="28"/>
          <w:lang w:val="uk-UA"/>
        </w:rPr>
        <w:softHyphen/>
        <w:t>ти готовими до використання.</w:t>
      </w:r>
    </w:p>
    <w:p w:rsidR="008A476B" w:rsidRDefault="008A476B" w:rsidP="008A476B">
      <w:pPr>
        <w:pStyle w:val="1"/>
        <w:shd w:val="clear" w:color="auto" w:fill="auto"/>
        <w:spacing w:before="89" w:line="360" w:lineRule="auto"/>
        <w:ind w:right="280"/>
        <w:rPr>
          <w:rFonts w:ascii="Times New Roman" w:hAnsi="Times New Roman" w:cs="Times New Roman"/>
          <w:b/>
          <w:color w:val="000000"/>
          <w:sz w:val="28"/>
          <w:szCs w:val="28"/>
          <w:lang w:val="uk-UA"/>
        </w:rPr>
      </w:pPr>
      <w:r w:rsidRPr="00DB64E5">
        <w:rPr>
          <w:rFonts w:ascii="Times New Roman" w:hAnsi="Times New Roman" w:cs="Times New Roman"/>
          <w:b/>
          <w:color w:val="000000"/>
          <w:sz w:val="28"/>
          <w:szCs w:val="28"/>
          <w:lang w:val="uk-UA"/>
        </w:rPr>
        <w:t>Питання для самоконтролю:</w:t>
      </w:r>
    </w:p>
    <w:p w:rsidR="008A476B" w:rsidRDefault="008A476B" w:rsidP="008A476B">
      <w:pPr>
        <w:pStyle w:val="1"/>
        <w:numPr>
          <w:ilvl w:val="0"/>
          <w:numId w:val="3"/>
        </w:numPr>
        <w:shd w:val="clear" w:color="auto" w:fill="auto"/>
        <w:spacing w:before="89" w:line="360" w:lineRule="auto"/>
        <w:ind w:right="280"/>
        <w:rPr>
          <w:rFonts w:ascii="Times New Roman" w:hAnsi="Times New Roman" w:cs="Times New Roman"/>
          <w:color w:val="000000"/>
          <w:sz w:val="28"/>
          <w:szCs w:val="28"/>
          <w:lang w:val="uk-UA"/>
        </w:rPr>
      </w:pPr>
      <w:r w:rsidRPr="00DB64E5">
        <w:rPr>
          <w:rFonts w:ascii="Times New Roman" w:hAnsi="Times New Roman" w:cs="Times New Roman"/>
          <w:color w:val="000000"/>
          <w:sz w:val="28"/>
          <w:szCs w:val="28"/>
          <w:lang w:val="uk-UA"/>
        </w:rPr>
        <w:t>Чим відрізняються декоративні силікатні штукатурки</w:t>
      </w:r>
      <w:r>
        <w:rPr>
          <w:rFonts w:ascii="Times New Roman" w:hAnsi="Times New Roman" w:cs="Times New Roman"/>
          <w:color w:val="000000"/>
          <w:sz w:val="28"/>
          <w:szCs w:val="28"/>
          <w:lang w:val="uk-UA"/>
        </w:rPr>
        <w:t xml:space="preserve"> </w:t>
      </w:r>
      <w:r w:rsidRPr="00194857">
        <w:rPr>
          <w:rFonts w:ascii="Times New Roman" w:hAnsi="Times New Roman" w:cs="Times New Roman"/>
          <w:color w:val="000000"/>
          <w:sz w:val="28"/>
          <w:szCs w:val="28"/>
          <w:lang w:val="de-DE"/>
        </w:rPr>
        <w:t xml:space="preserve">Ceresit </w:t>
      </w:r>
      <w:r w:rsidRPr="00194857">
        <w:rPr>
          <w:rFonts w:ascii="Times New Roman" w:hAnsi="Times New Roman" w:cs="Times New Roman"/>
          <w:color w:val="000000"/>
          <w:sz w:val="28"/>
          <w:szCs w:val="28"/>
          <w:lang w:val="uk-UA"/>
        </w:rPr>
        <w:t>СТ</w:t>
      </w:r>
      <w:r>
        <w:rPr>
          <w:rFonts w:ascii="Times New Roman" w:hAnsi="Times New Roman" w:cs="Times New Roman"/>
          <w:color w:val="000000"/>
          <w:sz w:val="28"/>
          <w:szCs w:val="28"/>
          <w:lang w:val="uk-UA"/>
        </w:rPr>
        <w:t>72 і СТ</w:t>
      </w:r>
      <w:r w:rsidRPr="00194857">
        <w:rPr>
          <w:rFonts w:ascii="Times New Roman" w:hAnsi="Times New Roman" w:cs="Times New Roman"/>
          <w:color w:val="000000"/>
          <w:sz w:val="28"/>
          <w:szCs w:val="28"/>
          <w:lang w:val="uk-UA"/>
        </w:rPr>
        <w:t>73</w:t>
      </w:r>
      <w:r>
        <w:rPr>
          <w:rFonts w:ascii="Times New Roman" w:hAnsi="Times New Roman" w:cs="Times New Roman"/>
          <w:color w:val="000000"/>
          <w:sz w:val="28"/>
          <w:szCs w:val="28"/>
          <w:lang w:val="uk-UA"/>
        </w:rPr>
        <w:t>;</w:t>
      </w:r>
    </w:p>
    <w:p w:rsidR="008A476B" w:rsidRDefault="008A476B" w:rsidP="008A476B">
      <w:pPr>
        <w:pStyle w:val="1"/>
        <w:numPr>
          <w:ilvl w:val="0"/>
          <w:numId w:val="3"/>
        </w:numPr>
        <w:shd w:val="clear" w:color="auto" w:fill="auto"/>
        <w:spacing w:before="89" w:line="360" w:lineRule="auto"/>
        <w:ind w:right="280"/>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Для чого призначена декоративна силікатна штукатурка </w:t>
      </w:r>
      <w:r w:rsidRPr="00194857">
        <w:rPr>
          <w:rFonts w:ascii="Times New Roman" w:hAnsi="Times New Roman" w:cs="Times New Roman"/>
          <w:color w:val="000000"/>
          <w:sz w:val="28"/>
          <w:szCs w:val="28"/>
          <w:lang w:val="de-DE"/>
        </w:rPr>
        <w:t xml:space="preserve">Ceresit </w:t>
      </w:r>
      <w:r w:rsidRPr="00194857">
        <w:rPr>
          <w:rFonts w:ascii="Times New Roman" w:hAnsi="Times New Roman" w:cs="Times New Roman"/>
          <w:color w:val="000000"/>
          <w:sz w:val="28"/>
          <w:szCs w:val="28"/>
          <w:lang w:val="uk-UA"/>
        </w:rPr>
        <w:t>СТ 72</w:t>
      </w:r>
      <w:r>
        <w:rPr>
          <w:rFonts w:ascii="Times New Roman" w:hAnsi="Times New Roman" w:cs="Times New Roman"/>
          <w:color w:val="000000"/>
          <w:sz w:val="28"/>
          <w:szCs w:val="28"/>
          <w:lang w:val="uk-UA"/>
        </w:rPr>
        <w:t>?</w:t>
      </w:r>
    </w:p>
    <w:p w:rsidR="008A476B" w:rsidRDefault="008A476B" w:rsidP="008A476B">
      <w:pPr>
        <w:pStyle w:val="1"/>
        <w:numPr>
          <w:ilvl w:val="0"/>
          <w:numId w:val="3"/>
        </w:numPr>
        <w:shd w:val="clear" w:color="auto" w:fill="auto"/>
        <w:spacing w:before="89" w:line="360" w:lineRule="auto"/>
        <w:ind w:right="280"/>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Для чого призначена декоративна силікатна штукатурка </w:t>
      </w:r>
      <w:r w:rsidRPr="00194857">
        <w:rPr>
          <w:rFonts w:ascii="Times New Roman" w:hAnsi="Times New Roman" w:cs="Times New Roman"/>
          <w:color w:val="000000"/>
          <w:sz w:val="28"/>
          <w:szCs w:val="28"/>
          <w:lang w:val="de-DE"/>
        </w:rPr>
        <w:t xml:space="preserve">Ceresit </w:t>
      </w:r>
      <w:r w:rsidRPr="00194857">
        <w:rPr>
          <w:rFonts w:ascii="Times New Roman" w:hAnsi="Times New Roman" w:cs="Times New Roman"/>
          <w:color w:val="000000"/>
          <w:sz w:val="28"/>
          <w:szCs w:val="28"/>
          <w:lang w:val="uk-UA"/>
        </w:rPr>
        <w:t>СТ 73</w:t>
      </w:r>
      <w:r>
        <w:rPr>
          <w:rFonts w:ascii="Times New Roman" w:hAnsi="Times New Roman" w:cs="Times New Roman"/>
          <w:color w:val="000000"/>
          <w:sz w:val="28"/>
          <w:szCs w:val="28"/>
          <w:lang w:val="uk-UA"/>
        </w:rPr>
        <w:t>?</w:t>
      </w:r>
    </w:p>
    <w:p w:rsidR="008A476B" w:rsidRPr="00BE7C91" w:rsidRDefault="008A476B" w:rsidP="008A476B">
      <w:pPr>
        <w:pStyle w:val="1"/>
        <w:numPr>
          <w:ilvl w:val="0"/>
          <w:numId w:val="3"/>
        </w:numPr>
        <w:shd w:val="clear" w:color="auto" w:fill="auto"/>
        <w:spacing w:before="89" w:line="360" w:lineRule="auto"/>
        <w:ind w:right="280"/>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Законспектувати лекцію. Виконані роботи надсилати на </w:t>
      </w:r>
      <w:hyperlink r:id="rId6" w:history="1">
        <w:r w:rsidRPr="00BB192D">
          <w:rPr>
            <w:rStyle w:val="a5"/>
            <w:rFonts w:ascii="Times New Roman" w:hAnsi="Times New Roman" w:cs="Times New Roman"/>
            <w:sz w:val="28"/>
            <w:szCs w:val="28"/>
            <w:lang w:val="uk-UA"/>
          </w:rPr>
          <w:t>е-пошту-</w:t>
        </w:r>
        <w:r w:rsidRPr="00BB192D">
          <w:rPr>
            <w:rStyle w:val="a5"/>
            <w:rFonts w:ascii="Times New Roman" w:hAnsi="Times New Roman" w:cs="Times New Roman"/>
            <w:sz w:val="28"/>
            <w:szCs w:val="28"/>
            <w:lang w:val="en-US"/>
          </w:rPr>
          <w:t>lukianenko</w:t>
        </w:r>
        <w:r w:rsidRPr="00BE7C91">
          <w:rPr>
            <w:rStyle w:val="a5"/>
            <w:rFonts w:ascii="Times New Roman" w:hAnsi="Times New Roman" w:cs="Times New Roman"/>
            <w:sz w:val="28"/>
            <w:szCs w:val="28"/>
          </w:rPr>
          <w:t>74@</w:t>
        </w:r>
        <w:r w:rsidRPr="00BB192D">
          <w:rPr>
            <w:rStyle w:val="a5"/>
            <w:rFonts w:ascii="Times New Roman" w:hAnsi="Times New Roman" w:cs="Times New Roman"/>
            <w:sz w:val="28"/>
            <w:szCs w:val="28"/>
            <w:lang w:val="en-US"/>
          </w:rPr>
          <w:t>ukr</w:t>
        </w:r>
        <w:r w:rsidRPr="00BE7C91">
          <w:rPr>
            <w:rStyle w:val="a5"/>
            <w:rFonts w:ascii="Times New Roman" w:hAnsi="Times New Roman" w:cs="Times New Roman"/>
            <w:sz w:val="28"/>
            <w:szCs w:val="28"/>
          </w:rPr>
          <w:t>.</w:t>
        </w:r>
        <w:r w:rsidRPr="00BB192D">
          <w:rPr>
            <w:rStyle w:val="a5"/>
            <w:rFonts w:ascii="Times New Roman" w:hAnsi="Times New Roman" w:cs="Times New Roman"/>
            <w:sz w:val="28"/>
            <w:szCs w:val="28"/>
            <w:lang w:val="en-US"/>
          </w:rPr>
          <w:t>net</w:t>
        </w:r>
      </w:hyperlink>
    </w:p>
    <w:p w:rsidR="00D83417" w:rsidRDefault="00D83417"/>
    <w:sectPr w:rsidR="00D834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75F7E"/>
    <w:multiLevelType w:val="hybridMultilevel"/>
    <w:tmpl w:val="51E2C214"/>
    <w:lvl w:ilvl="0" w:tplc="04190001">
      <w:start w:val="1"/>
      <w:numFmt w:val="bullet"/>
      <w:lvlText w:val=""/>
      <w:lvlJc w:val="left"/>
      <w:pPr>
        <w:ind w:left="1040" w:hanging="360"/>
      </w:pPr>
      <w:rPr>
        <w:rFonts w:ascii="Symbol" w:hAnsi="Symbol"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1">
    <w:nsid w:val="280C0F41"/>
    <w:multiLevelType w:val="hybridMultilevel"/>
    <w:tmpl w:val="A3709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2250FF5"/>
    <w:multiLevelType w:val="hybridMultilevel"/>
    <w:tmpl w:val="B002B2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76B"/>
    <w:rsid w:val="008A476B"/>
    <w:rsid w:val="00D834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A476B"/>
    <w:pPr>
      <w:widowControl w:val="0"/>
      <w:spacing w:after="0" w:line="240" w:lineRule="auto"/>
    </w:pPr>
    <w:rPr>
      <w:rFonts w:ascii="Courier New" w:eastAsia="Courier New" w:hAnsi="Courier New" w:cs="Courier New"/>
      <w:color w:val="000000"/>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8A476B"/>
    <w:rPr>
      <w:rFonts w:ascii="Century Schoolbook" w:eastAsia="Century Schoolbook" w:hAnsi="Century Schoolbook" w:cs="Century Schoolbook"/>
      <w:sz w:val="18"/>
      <w:szCs w:val="18"/>
      <w:shd w:val="clear" w:color="auto" w:fill="FFFFFF"/>
    </w:rPr>
  </w:style>
  <w:style w:type="character" w:customStyle="1" w:styleId="a4">
    <w:name w:val="Основной текст + Полужирный;Курсив"/>
    <w:basedOn w:val="a3"/>
    <w:rsid w:val="008A476B"/>
    <w:rPr>
      <w:rFonts w:ascii="Century Schoolbook" w:eastAsia="Century Schoolbook" w:hAnsi="Century Schoolbook" w:cs="Century Schoolbook"/>
      <w:b/>
      <w:bCs/>
      <w:i/>
      <w:iCs/>
      <w:color w:val="000000"/>
      <w:spacing w:val="0"/>
      <w:w w:val="100"/>
      <w:position w:val="0"/>
      <w:sz w:val="18"/>
      <w:szCs w:val="18"/>
      <w:shd w:val="clear" w:color="auto" w:fill="FFFFFF"/>
      <w:lang w:val="de-DE"/>
    </w:rPr>
  </w:style>
  <w:style w:type="character" w:customStyle="1" w:styleId="2">
    <w:name w:val="Основной текст (2)_"/>
    <w:basedOn w:val="a0"/>
    <w:link w:val="20"/>
    <w:rsid w:val="008A476B"/>
    <w:rPr>
      <w:rFonts w:ascii="Century Schoolbook" w:eastAsia="Century Schoolbook" w:hAnsi="Century Schoolbook" w:cs="Century Schoolbook"/>
      <w:i/>
      <w:iCs/>
      <w:sz w:val="19"/>
      <w:szCs w:val="19"/>
      <w:shd w:val="clear" w:color="auto" w:fill="FFFFFF"/>
    </w:rPr>
  </w:style>
  <w:style w:type="paragraph" w:customStyle="1" w:styleId="1">
    <w:name w:val="Основной текст1"/>
    <w:basedOn w:val="a"/>
    <w:link w:val="a3"/>
    <w:rsid w:val="008A476B"/>
    <w:pPr>
      <w:shd w:val="clear" w:color="auto" w:fill="FFFFFF"/>
      <w:spacing w:line="216" w:lineRule="exact"/>
      <w:jc w:val="both"/>
    </w:pPr>
    <w:rPr>
      <w:rFonts w:ascii="Century Schoolbook" w:eastAsia="Century Schoolbook" w:hAnsi="Century Schoolbook" w:cs="Century Schoolbook"/>
      <w:color w:val="auto"/>
      <w:sz w:val="18"/>
      <w:szCs w:val="18"/>
      <w:lang w:val="ru-RU" w:eastAsia="en-US"/>
    </w:rPr>
  </w:style>
  <w:style w:type="paragraph" w:customStyle="1" w:styleId="20">
    <w:name w:val="Основной текст (2)"/>
    <w:basedOn w:val="a"/>
    <w:link w:val="2"/>
    <w:rsid w:val="008A476B"/>
    <w:pPr>
      <w:shd w:val="clear" w:color="auto" w:fill="FFFFFF"/>
      <w:spacing w:line="216" w:lineRule="exact"/>
      <w:ind w:firstLine="280"/>
      <w:jc w:val="both"/>
    </w:pPr>
    <w:rPr>
      <w:rFonts w:ascii="Century Schoolbook" w:eastAsia="Century Schoolbook" w:hAnsi="Century Schoolbook" w:cs="Century Schoolbook"/>
      <w:i/>
      <w:iCs/>
      <w:color w:val="auto"/>
      <w:sz w:val="19"/>
      <w:szCs w:val="19"/>
      <w:lang w:val="ru-RU" w:eastAsia="en-US"/>
    </w:rPr>
  </w:style>
  <w:style w:type="character" w:styleId="a5">
    <w:name w:val="Hyperlink"/>
    <w:basedOn w:val="a0"/>
    <w:uiPriority w:val="99"/>
    <w:unhideWhenUsed/>
    <w:rsid w:val="008A47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A476B"/>
    <w:pPr>
      <w:widowControl w:val="0"/>
      <w:spacing w:after="0" w:line="240" w:lineRule="auto"/>
    </w:pPr>
    <w:rPr>
      <w:rFonts w:ascii="Courier New" w:eastAsia="Courier New" w:hAnsi="Courier New" w:cs="Courier New"/>
      <w:color w:val="000000"/>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8A476B"/>
    <w:rPr>
      <w:rFonts w:ascii="Century Schoolbook" w:eastAsia="Century Schoolbook" w:hAnsi="Century Schoolbook" w:cs="Century Schoolbook"/>
      <w:sz w:val="18"/>
      <w:szCs w:val="18"/>
      <w:shd w:val="clear" w:color="auto" w:fill="FFFFFF"/>
    </w:rPr>
  </w:style>
  <w:style w:type="character" w:customStyle="1" w:styleId="a4">
    <w:name w:val="Основной текст + Полужирный;Курсив"/>
    <w:basedOn w:val="a3"/>
    <w:rsid w:val="008A476B"/>
    <w:rPr>
      <w:rFonts w:ascii="Century Schoolbook" w:eastAsia="Century Schoolbook" w:hAnsi="Century Schoolbook" w:cs="Century Schoolbook"/>
      <w:b/>
      <w:bCs/>
      <w:i/>
      <w:iCs/>
      <w:color w:val="000000"/>
      <w:spacing w:val="0"/>
      <w:w w:val="100"/>
      <w:position w:val="0"/>
      <w:sz w:val="18"/>
      <w:szCs w:val="18"/>
      <w:shd w:val="clear" w:color="auto" w:fill="FFFFFF"/>
      <w:lang w:val="de-DE"/>
    </w:rPr>
  </w:style>
  <w:style w:type="character" w:customStyle="1" w:styleId="2">
    <w:name w:val="Основной текст (2)_"/>
    <w:basedOn w:val="a0"/>
    <w:link w:val="20"/>
    <w:rsid w:val="008A476B"/>
    <w:rPr>
      <w:rFonts w:ascii="Century Schoolbook" w:eastAsia="Century Schoolbook" w:hAnsi="Century Schoolbook" w:cs="Century Schoolbook"/>
      <w:i/>
      <w:iCs/>
      <w:sz w:val="19"/>
      <w:szCs w:val="19"/>
      <w:shd w:val="clear" w:color="auto" w:fill="FFFFFF"/>
    </w:rPr>
  </w:style>
  <w:style w:type="paragraph" w:customStyle="1" w:styleId="1">
    <w:name w:val="Основной текст1"/>
    <w:basedOn w:val="a"/>
    <w:link w:val="a3"/>
    <w:rsid w:val="008A476B"/>
    <w:pPr>
      <w:shd w:val="clear" w:color="auto" w:fill="FFFFFF"/>
      <w:spacing w:line="216" w:lineRule="exact"/>
      <w:jc w:val="both"/>
    </w:pPr>
    <w:rPr>
      <w:rFonts w:ascii="Century Schoolbook" w:eastAsia="Century Schoolbook" w:hAnsi="Century Schoolbook" w:cs="Century Schoolbook"/>
      <w:color w:val="auto"/>
      <w:sz w:val="18"/>
      <w:szCs w:val="18"/>
      <w:lang w:val="ru-RU" w:eastAsia="en-US"/>
    </w:rPr>
  </w:style>
  <w:style w:type="paragraph" w:customStyle="1" w:styleId="20">
    <w:name w:val="Основной текст (2)"/>
    <w:basedOn w:val="a"/>
    <w:link w:val="2"/>
    <w:rsid w:val="008A476B"/>
    <w:pPr>
      <w:shd w:val="clear" w:color="auto" w:fill="FFFFFF"/>
      <w:spacing w:line="216" w:lineRule="exact"/>
      <w:ind w:firstLine="280"/>
      <w:jc w:val="both"/>
    </w:pPr>
    <w:rPr>
      <w:rFonts w:ascii="Century Schoolbook" w:eastAsia="Century Schoolbook" w:hAnsi="Century Schoolbook" w:cs="Century Schoolbook"/>
      <w:i/>
      <w:iCs/>
      <w:color w:val="auto"/>
      <w:sz w:val="19"/>
      <w:szCs w:val="19"/>
      <w:lang w:val="ru-RU" w:eastAsia="en-US"/>
    </w:rPr>
  </w:style>
  <w:style w:type="character" w:styleId="a5">
    <w:name w:val="Hyperlink"/>
    <w:basedOn w:val="a0"/>
    <w:uiPriority w:val="99"/>
    <w:unhideWhenUsed/>
    <w:rsid w:val="008A47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077;-&#1087;&#1086;&#1096;&#1090;&#1091;-lukianenko74@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2201</Characters>
  <Application>Microsoft Office Word</Application>
  <DocSecurity>0</DocSecurity>
  <Lines>18</Lines>
  <Paragraphs>5</Paragraphs>
  <ScaleCrop>false</ScaleCrop>
  <Company>HP</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2021-09-27T17:46:00Z</dcterms:created>
  <dcterms:modified xsi:type="dcterms:W3CDTF">2021-09-27T17:47:00Z</dcterms:modified>
</cp:coreProperties>
</file>