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366" w:rsidRDefault="00ED6366" w:rsidP="00ED6366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  <w:r w:rsidRPr="00ED6366"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 w:eastAsia="ru-RU"/>
        </w:rPr>
        <w:t>Урок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 35</w:t>
      </w:r>
    </w:p>
    <w:p w:rsidR="00ED6366" w:rsidRDefault="00ED6366" w:rsidP="00ED6366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ED6366"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 w:eastAsia="ru-RU"/>
        </w:rPr>
        <w:t>Тема уроку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: </w:t>
      </w:r>
      <w:proofErr w:type="spellStart"/>
      <w:r w:rsidRPr="00ED636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Водоемульсійні</w:t>
      </w:r>
      <w:proofErr w:type="spellEnd"/>
      <w:r w:rsidRPr="00ED636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Pr="00ED636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фарби</w:t>
      </w:r>
      <w:proofErr w:type="spellEnd"/>
      <w:r w:rsidRPr="00ED636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: </w:t>
      </w:r>
      <w:proofErr w:type="spellStart"/>
      <w:r w:rsidRPr="00ED636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переваги</w:t>
      </w:r>
      <w:proofErr w:type="spellEnd"/>
      <w:r w:rsidRPr="00ED636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та </w:t>
      </w:r>
      <w:proofErr w:type="spellStart"/>
      <w:r w:rsidRPr="00ED636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недоліки</w:t>
      </w:r>
      <w:proofErr w:type="spellEnd"/>
    </w:p>
    <w:p w:rsidR="00ED6366" w:rsidRDefault="00ED6366" w:rsidP="00ED6366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  <w:r w:rsidRPr="00ED6366"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 w:eastAsia="ru-RU"/>
        </w:rPr>
        <w:t>Мета: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 ознайомити учнів з основними перевагами і недоліками  водоемульсійних фарб;</w:t>
      </w:r>
    </w:p>
    <w:p w:rsidR="00ED6366" w:rsidRPr="00ED6366" w:rsidRDefault="00ED6366" w:rsidP="00ED636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-</w:t>
      </w:r>
      <w:r w:rsidRPr="00ED6366"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 w:eastAsia="ru-RU"/>
        </w:rPr>
        <w:t xml:space="preserve">знати: </w:t>
      </w:r>
    </w:p>
    <w:p w:rsidR="00ED6366" w:rsidRDefault="00ED6366" w:rsidP="00ED6366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-як вибрати фарбу;</w:t>
      </w:r>
    </w:p>
    <w:p w:rsidR="00ED6366" w:rsidRDefault="00ED6366" w:rsidP="00ED6366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-переваги водоемульсійних фарб;</w:t>
      </w:r>
    </w:p>
    <w:p w:rsidR="00ED6366" w:rsidRDefault="00ED6366" w:rsidP="00ED6366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-недоліки водоемульсійних фарб;</w:t>
      </w:r>
    </w:p>
    <w:p w:rsidR="00ED6366" w:rsidRPr="00ED6366" w:rsidRDefault="00ED6366" w:rsidP="00ED6366">
      <w:pPr>
        <w:spacing w:before="225" w:after="15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</w:p>
    <w:p w:rsidR="00ED6366" w:rsidRDefault="00ED6366" w:rsidP="00ED63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6366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7B85F6D3" wp14:editId="5D5B03E5">
            <wp:extent cx="5173980" cy="2141220"/>
            <wp:effectExtent l="0" t="0" r="7620" b="0"/>
            <wp:docPr id="2" name="Рисунок 2" descr="https://protocol.ua/userfiles/pokraska-vodoemulsionnoy-krasko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tocol.ua/userfiles/pokraska-vodoemulsionnoy-kraskoy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398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366" w:rsidRPr="00ED6366" w:rsidRDefault="00ED6366" w:rsidP="00ED636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Для якісного </w:t>
      </w:r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фарбування </w:t>
      </w:r>
      <w:proofErr w:type="spellStart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внутрішніх</w:t>
      </w:r>
      <w:proofErr w:type="spellEnd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поверхонь</w:t>
      </w:r>
      <w:proofErr w:type="spellEnd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приміщень</w:t>
      </w:r>
      <w:proofErr w:type="spellEnd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фасадів</w:t>
      </w:r>
      <w:proofErr w:type="spellEnd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будівель</w:t>
      </w:r>
      <w:proofErr w:type="spellEnd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необхідний</w:t>
      </w:r>
      <w:proofErr w:type="spellEnd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особливий</w:t>
      </w:r>
      <w:proofErr w:type="spellEnd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підхід</w:t>
      </w:r>
      <w:proofErr w:type="spellEnd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правильно </w:t>
      </w:r>
      <w:proofErr w:type="spellStart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підібраний</w:t>
      </w:r>
      <w:proofErr w:type="spellEnd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матеріал</w:t>
      </w:r>
      <w:proofErr w:type="spellEnd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певні</w:t>
      </w:r>
      <w:proofErr w:type="spellEnd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знання</w:t>
      </w:r>
      <w:proofErr w:type="spellEnd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Досить</w:t>
      </w:r>
      <w:proofErr w:type="spellEnd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часто </w:t>
      </w:r>
      <w:proofErr w:type="spellStart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власники</w:t>
      </w:r>
      <w:proofErr w:type="spellEnd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квартир </w:t>
      </w:r>
      <w:proofErr w:type="spellStart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заміських</w:t>
      </w:r>
      <w:proofErr w:type="spellEnd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будинків</w:t>
      </w:r>
      <w:proofErr w:type="spellEnd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вважають</w:t>
      </w:r>
      <w:proofErr w:type="spellEnd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</w:t>
      </w:r>
      <w:proofErr w:type="spellStart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краще</w:t>
      </w:r>
      <w:proofErr w:type="spellEnd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здійснювати</w:t>
      </w:r>
      <w:proofErr w:type="spellEnd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ремонтні</w:t>
      </w:r>
      <w:proofErr w:type="spellEnd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роботи</w:t>
      </w:r>
      <w:proofErr w:type="spellEnd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власноруч</w:t>
      </w:r>
      <w:proofErr w:type="spellEnd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з метою </w:t>
      </w:r>
      <w:proofErr w:type="spellStart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заощадження</w:t>
      </w:r>
      <w:proofErr w:type="spellEnd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коштів</w:t>
      </w:r>
      <w:proofErr w:type="spellEnd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 </w:t>
      </w:r>
      <w:proofErr w:type="spellStart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також</w:t>
      </w:r>
      <w:proofErr w:type="spellEnd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придбання</w:t>
      </w:r>
      <w:proofErr w:type="spellEnd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певного</w:t>
      </w:r>
      <w:proofErr w:type="spellEnd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досвіду</w:t>
      </w:r>
      <w:proofErr w:type="spellEnd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В </w:t>
      </w:r>
      <w:proofErr w:type="spellStart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цілому</w:t>
      </w:r>
      <w:proofErr w:type="spellEnd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фарбування </w:t>
      </w:r>
      <w:proofErr w:type="spellStart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освоїти</w:t>
      </w:r>
      <w:proofErr w:type="spellEnd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складно, </w:t>
      </w:r>
      <w:proofErr w:type="spellStart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найскладнішим</w:t>
      </w:r>
      <w:proofErr w:type="spellEnd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завданням</w:t>
      </w:r>
      <w:proofErr w:type="spellEnd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є </w:t>
      </w:r>
      <w:proofErr w:type="spellStart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лише</w:t>
      </w:r>
      <w:proofErr w:type="spellEnd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вибір</w:t>
      </w:r>
      <w:proofErr w:type="spellEnd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фарби</w:t>
      </w:r>
      <w:proofErr w:type="spellEnd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підходить</w:t>
      </w:r>
      <w:proofErr w:type="spellEnd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кожного </w:t>
      </w:r>
      <w:proofErr w:type="spellStart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випадку</w:t>
      </w:r>
      <w:proofErr w:type="spellEnd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індивідуально</w:t>
      </w:r>
      <w:proofErr w:type="spellEnd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D6366" w:rsidRPr="00ED6366" w:rsidRDefault="00ED6366" w:rsidP="00ED6366">
      <w:pPr>
        <w:shd w:val="clear" w:color="auto" w:fill="FFFFFF"/>
        <w:spacing w:before="30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 xml:space="preserve">                                                   </w:t>
      </w:r>
      <w:r w:rsidRPr="00ED636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Як </w:t>
      </w:r>
      <w:proofErr w:type="spellStart"/>
      <w:r w:rsidRPr="00ED636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вибрати</w:t>
      </w:r>
      <w:proofErr w:type="spellEnd"/>
      <w:r w:rsidRPr="00ED636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proofErr w:type="spellStart"/>
      <w:r w:rsidRPr="00ED636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фарбу</w:t>
      </w:r>
      <w:proofErr w:type="spellEnd"/>
      <w:r w:rsidRPr="00ED636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?</w:t>
      </w:r>
    </w:p>
    <w:p w:rsidR="00ED6366" w:rsidRPr="00ED6366" w:rsidRDefault="00ED6366" w:rsidP="00ED63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 </w:t>
      </w:r>
      <w:proofErr w:type="spellStart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безлічі</w:t>
      </w:r>
      <w:proofErr w:type="spellEnd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різновидів</w:t>
      </w:r>
      <w:proofErr w:type="spellEnd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фарб</w:t>
      </w:r>
      <w:proofErr w:type="spellEnd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досить</w:t>
      </w:r>
      <w:proofErr w:type="spellEnd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часто люди </w:t>
      </w:r>
      <w:proofErr w:type="spellStart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вибирають</w:t>
      </w:r>
      <w:proofErr w:type="spellEnd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водні</w:t>
      </w:r>
      <w:proofErr w:type="spellEnd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емульсії</w:t>
      </w:r>
      <w:proofErr w:type="spellEnd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з </w:t>
      </w:r>
      <w:proofErr w:type="spellStart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огляду</w:t>
      </w:r>
      <w:proofErr w:type="spellEnd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їх</w:t>
      </w:r>
      <w:proofErr w:type="spellEnd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екологічність</w:t>
      </w:r>
      <w:proofErr w:type="spellEnd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високій</w:t>
      </w:r>
      <w:proofErr w:type="spellEnd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якості</w:t>
      </w:r>
      <w:proofErr w:type="spellEnd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простоте </w:t>
      </w:r>
      <w:proofErr w:type="spellStart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нанесення</w:t>
      </w:r>
      <w:proofErr w:type="spellEnd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порівняно</w:t>
      </w:r>
      <w:proofErr w:type="spellEnd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доступну</w:t>
      </w:r>
      <w:proofErr w:type="spellEnd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вартость</w:t>
      </w:r>
      <w:proofErr w:type="spellEnd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Дані</w:t>
      </w:r>
      <w:proofErr w:type="spellEnd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якості</w:t>
      </w:r>
      <w:proofErr w:type="spellEnd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притаманні</w:t>
      </w:r>
      <w:proofErr w:type="spellEnd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водоемульсійним</w:t>
      </w:r>
      <w:proofErr w:type="spellEnd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фарбам</w:t>
      </w:r>
      <w:proofErr w:type="spellEnd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торгової</w:t>
      </w:r>
      <w:proofErr w:type="spellEnd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марки </w:t>
      </w:r>
      <w:proofErr w:type="spellStart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Sniezka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.</w:t>
      </w:r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ED6366" w:rsidRPr="00ED6366" w:rsidRDefault="00ED6366" w:rsidP="00ED6366">
      <w:pPr>
        <w:shd w:val="clear" w:color="auto" w:fill="FFFFFF"/>
        <w:spacing w:before="30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 xml:space="preserve">                                        </w:t>
      </w:r>
      <w:proofErr w:type="spellStart"/>
      <w:r w:rsidRPr="00ED636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Переваги</w:t>
      </w:r>
      <w:proofErr w:type="spellEnd"/>
      <w:r w:rsidRPr="00ED636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proofErr w:type="spellStart"/>
      <w:r w:rsidRPr="00ED636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водоемульсійних</w:t>
      </w:r>
      <w:proofErr w:type="spellEnd"/>
      <w:r w:rsidRPr="00ED636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proofErr w:type="spellStart"/>
      <w:r w:rsidRPr="00ED636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фарб</w:t>
      </w:r>
      <w:proofErr w:type="spellEnd"/>
    </w:p>
    <w:p w:rsidR="00ED6366" w:rsidRPr="00ED6366" w:rsidRDefault="00ED6366" w:rsidP="00ED636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Основною </w:t>
      </w:r>
      <w:proofErr w:type="spellStart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перевагою</w:t>
      </w:r>
      <w:proofErr w:type="spellEnd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водоемульсіонок</w:t>
      </w:r>
      <w:proofErr w:type="spellEnd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перед </w:t>
      </w:r>
      <w:proofErr w:type="spellStart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іншими</w:t>
      </w:r>
      <w:proofErr w:type="spellEnd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фарбами</w:t>
      </w:r>
      <w:proofErr w:type="spellEnd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є абсолютна </w:t>
      </w:r>
      <w:proofErr w:type="spellStart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нешкідливість</w:t>
      </w:r>
      <w:proofErr w:type="spellEnd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здоров'я</w:t>
      </w:r>
      <w:proofErr w:type="spellEnd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Працюючи</w:t>
      </w:r>
      <w:proofErr w:type="spellEnd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ними, не </w:t>
      </w:r>
      <w:proofErr w:type="spellStart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потрібно</w:t>
      </w:r>
      <w:proofErr w:type="spellEnd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покидати</w:t>
      </w:r>
      <w:proofErr w:type="spellEnd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приміщення</w:t>
      </w:r>
      <w:proofErr w:type="spellEnd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оскільки</w:t>
      </w:r>
      <w:proofErr w:type="spellEnd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відсутній</w:t>
      </w:r>
      <w:proofErr w:type="spellEnd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специфічний</w:t>
      </w:r>
      <w:proofErr w:type="spellEnd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запах.</w:t>
      </w:r>
    </w:p>
    <w:p w:rsidR="00ED6366" w:rsidRPr="00ED6366" w:rsidRDefault="00ED6366" w:rsidP="00ED636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Час </w:t>
      </w:r>
      <w:proofErr w:type="spellStart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висихання</w:t>
      </w:r>
      <w:proofErr w:type="spellEnd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пофарбованого</w:t>
      </w:r>
      <w:proofErr w:type="spellEnd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покриття</w:t>
      </w:r>
      <w:proofErr w:type="spellEnd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набагато</w:t>
      </w:r>
      <w:proofErr w:type="spellEnd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менше</w:t>
      </w:r>
      <w:proofErr w:type="spellEnd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ніж</w:t>
      </w:r>
      <w:proofErr w:type="spellEnd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інших</w:t>
      </w:r>
      <w:proofErr w:type="spellEnd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фарб</w:t>
      </w:r>
      <w:proofErr w:type="spellEnd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D6366" w:rsidRPr="00ED6366" w:rsidRDefault="00ED6366" w:rsidP="00ED636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Водна</w:t>
      </w:r>
      <w:proofErr w:type="spellEnd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емульсія</w:t>
      </w:r>
      <w:proofErr w:type="spellEnd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дуже</w:t>
      </w:r>
      <w:proofErr w:type="spellEnd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просто наноситься, а </w:t>
      </w:r>
      <w:proofErr w:type="spellStart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робочий</w:t>
      </w:r>
      <w:proofErr w:type="spellEnd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інструмент</w:t>
      </w:r>
      <w:proofErr w:type="spellEnd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легко </w:t>
      </w:r>
      <w:proofErr w:type="spellStart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відмивається</w:t>
      </w:r>
      <w:proofErr w:type="spellEnd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звичайною</w:t>
      </w:r>
      <w:proofErr w:type="spellEnd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водою </w:t>
      </w:r>
      <w:proofErr w:type="spellStart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після</w:t>
      </w:r>
      <w:proofErr w:type="spellEnd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виконання</w:t>
      </w:r>
      <w:proofErr w:type="spellEnd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робіт</w:t>
      </w:r>
      <w:proofErr w:type="spellEnd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D6366" w:rsidRPr="00ED6366" w:rsidRDefault="00ED6366" w:rsidP="00ED636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Завдяки</w:t>
      </w:r>
      <w:proofErr w:type="spellEnd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змішуванню</w:t>
      </w:r>
      <w:proofErr w:type="spellEnd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пігментів</w:t>
      </w:r>
      <w:proofErr w:type="spellEnd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фарбі</w:t>
      </w:r>
      <w:proofErr w:type="spellEnd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можливо</w:t>
      </w:r>
      <w:proofErr w:type="spellEnd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надати</w:t>
      </w:r>
      <w:proofErr w:type="spellEnd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будь-</w:t>
      </w:r>
      <w:proofErr w:type="spellStart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який</w:t>
      </w:r>
      <w:proofErr w:type="spellEnd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бажаний</w:t>
      </w:r>
      <w:proofErr w:type="spellEnd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відтінок</w:t>
      </w:r>
      <w:proofErr w:type="spellEnd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D6366" w:rsidRPr="00ED6366" w:rsidRDefault="00ED6366" w:rsidP="00ED636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Більшість</w:t>
      </w:r>
      <w:proofErr w:type="spellEnd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вожоемульсійних</w:t>
      </w:r>
      <w:proofErr w:type="spellEnd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фарб</w:t>
      </w:r>
      <w:proofErr w:type="spellEnd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паропроникні</w:t>
      </w:r>
      <w:proofErr w:type="spellEnd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водостійкі</w:t>
      </w:r>
      <w:proofErr w:type="spellEnd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 </w:t>
      </w:r>
      <w:proofErr w:type="spellStart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також</w:t>
      </w:r>
      <w:proofErr w:type="spellEnd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мають</w:t>
      </w:r>
      <w:proofErr w:type="spellEnd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відмінну</w:t>
      </w:r>
      <w:proofErr w:type="spellEnd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адгезію</w:t>
      </w:r>
      <w:proofErr w:type="spellEnd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Існують</w:t>
      </w:r>
      <w:proofErr w:type="spellEnd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фарби</w:t>
      </w:r>
      <w:proofErr w:type="spellEnd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матовим</w:t>
      </w:r>
      <w:proofErr w:type="spellEnd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глянсовим</w:t>
      </w:r>
      <w:proofErr w:type="spellEnd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ступенем</w:t>
      </w:r>
      <w:proofErr w:type="spellEnd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блиску</w:t>
      </w:r>
      <w:proofErr w:type="spellEnd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миючі</w:t>
      </w:r>
      <w:proofErr w:type="spellEnd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з </w:t>
      </w:r>
      <w:proofErr w:type="spellStart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антисептичними</w:t>
      </w:r>
      <w:proofErr w:type="spellEnd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добавками.</w:t>
      </w:r>
    </w:p>
    <w:p w:rsidR="00ED6366" w:rsidRPr="00ED6366" w:rsidRDefault="00ED6366" w:rsidP="00ED636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Водоемульсіонка</w:t>
      </w:r>
      <w:proofErr w:type="spellEnd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має</w:t>
      </w:r>
      <w:proofErr w:type="spellEnd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малу </w:t>
      </w:r>
      <w:proofErr w:type="spellStart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витрату</w:t>
      </w:r>
      <w:proofErr w:type="spellEnd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невисоку</w:t>
      </w:r>
      <w:proofErr w:type="spellEnd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вартість</w:t>
      </w:r>
      <w:proofErr w:type="spellEnd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D6366" w:rsidRDefault="00ED6366" w:rsidP="00ED6366">
      <w:pPr>
        <w:shd w:val="clear" w:color="auto" w:fill="FFFFFF"/>
        <w:spacing w:after="0" w:line="240" w:lineRule="auto"/>
        <w:ind w:firstLine="360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ED6366" w:rsidRPr="00ED6366" w:rsidRDefault="00ED6366" w:rsidP="00ED6366">
      <w:pPr>
        <w:shd w:val="clear" w:color="auto" w:fill="FFFFFF"/>
        <w:spacing w:after="0" w:line="240" w:lineRule="auto"/>
        <w:ind w:firstLine="360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bookmarkStart w:id="0" w:name="_GoBack"/>
      <w:bookmarkEnd w:id="0"/>
      <w:proofErr w:type="spellStart"/>
      <w:r w:rsidRPr="00ED636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Недоліки</w:t>
      </w:r>
      <w:proofErr w:type="spellEnd"/>
      <w:r w:rsidRPr="00ED636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proofErr w:type="spellStart"/>
      <w:r w:rsidRPr="00ED636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водоемульсійних</w:t>
      </w:r>
      <w:proofErr w:type="spellEnd"/>
      <w:r w:rsidRPr="00ED636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proofErr w:type="spellStart"/>
      <w:r w:rsidRPr="00ED636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фарб</w:t>
      </w:r>
      <w:proofErr w:type="spellEnd"/>
    </w:p>
    <w:p w:rsidR="00ED6366" w:rsidRPr="00ED6366" w:rsidRDefault="00ED6366" w:rsidP="00ED636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 у будь-</w:t>
      </w:r>
      <w:proofErr w:type="spellStart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якого</w:t>
      </w:r>
      <w:proofErr w:type="spellEnd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матеріалу</w:t>
      </w:r>
      <w:proofErr w:type="spellEnd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у </w:t>
      </w:r>
      <w:proofErr w:type="spellStart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фарб</w:t>
      </w:r>
      <w:proofErr w:type="spellEnd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все ж є </w:t>
      </w:r>
      <w:proofErr w:type="spellStart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незначні</w:t>
      </w:r>
      <w:proofErr w:type="spellEnd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недоліки</w:t>
      </w:r>
      <w:proofErr w:type="spellEnd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до </w:t>
      </w:r>
      <w:proofErr w:type="spellStart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яких</w:t>
      </w:r>
      <w:proofErr w:type="spellEnd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можна</w:t>
      </w:r>
      <w:proofErr w:type="spellEnd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віднести</w:t>
      </w:r>
      <w:proofErr w:type="spellEnd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наступні</w:t>
      </w:r>
      <w:proofErr w:type="spellEnd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ED6366" w:rsidRPr="00ED6366" w:rsidRDefault="00ED6366" w:rsidP="00ED6366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Основним</w:t>
      </w:r>
      <w:proofErr w:type="spellEnd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таких </w:t>
      </w:r>
      <w:proofErr w:type="spellStart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мінусових</w:t>
      </w:r>
      <w:proofErr w:type="spellEnd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якостей</w:t>
      </w:r>
      <w:proofErr w:type="spellEnd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є </w:t>
      </w:r>
      <w:proofErr w:type="spellStart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неможливість</w:t>
      </w:r>
      <w:proofErr w:type="spellEnd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виконання</w:t>
      </w:r>
      <w:proofErr w:type="spellEnd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робіт</w:t>
      </w:r>
      <w:proofErr w:type="spellEnd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</w:t>
      </w:r>
      <w:proofErr w:type="spellStart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температурі</w:t>
      </w:r>
      <w:proofErr w:type="spellEnd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</w:t>
      </w:r>
      <w:proofErr w:type="spellStart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нижче</w:t>
      </w:r>
      <w:proofErr w:type="spellEnd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+ 5 ° С. У </w:t>
      </w:r>
      <w:proofErr w:type="spellStart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разі</w:t>
      </w:r>
      <w:proofErr w:type="spellEnd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ігнорування</w:t>
      </w:r>
      <w:proofErr w:type="spellEnd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даного</w:t>
      </w:r>
      <w:proofErr w:type="spellEnd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правила, </w:t>
      </w:r>
      <w:proofErr w:type="spellStart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фарба</w:t>
      </w:r>
      <w:proofErr w:type="spellEnd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погано </w:t>
      </w:r>
      <w:proofErr w:type="spellStart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розподіляється</w:t>
      </w:r>
      <w:proofErr w:type="spellEnd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</w:t>
      </w:r>
      <w:proofErr w:type="spellStart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поверхні</w:t>
      </w:r>
      <w:proofErr w:type="spellEnd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 час </w:t>
      </w:r>
      <w:proofErr w:type="spellStart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висихання</w:t>
      </w:r>
      <w:proofErr w:type="spellEnd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збільшується</w:t>
      </w:r>
      <w:proofErr w:type="spellEnd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D6366" w:rsidRPr="00ED6366" w:rsidRDefault="00ED6366" w:rsidP="00ED6366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Безліч</w:t>
      </w:r>
      <w:proofErr w:type="spellEnd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матових</w:t>
      </w:r>
      <w:proofErr w:type="spellEnd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ED63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ED63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"https://oxidom.com/otdelochnye-materialy/kraski/vodoemylsionnaya-kraska" \o "водоемульсійні фарби" </w:instrText>
      </w:r>
      <w:r w:rsidRPr="00ED63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ED636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водоемульсійних</w:t>
      </w:r>
      <w:proofErr w:type="spellEnd"/>
      <w:r w:rsidRPr="00ED636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proofErr w:type="spellStart"/>
      <w:r w:rsidRPr="00ED636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фарб</w:t>
      </w:r>
      <w:proofErr w:type="spellEnd"/>
      <w:r w:rsidRPr="00ED63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мають</w:t>
      </w:r>
      <w:proofErr w:type="spellEnd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недостатню</w:t>
      </w:r>
      <w:proofErr w:type="spellEnd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стійкість</w:t>
      </w:r>
      <w:proofErr w:type="spellEnd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стирання</w:t>
      </w:r>
      <w:proofErr w:type="spellEnd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тому </w:t>
      </w:r>
      <w:proofErr w:type="spellStart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багаторазові</w:t>
      </w:r>
      <w:proofErr w:type="spellEnd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вологі</w:t>
      </w:r>
      <w:proofErr w:type="spellEnd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прибирання</w:t>
      </w:r>
      <w:proofErr w:type="spellEnd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призводять</w:t>
      </w:r>
      <w:proofErr w:type="spellEnd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втрати</w:t>
      </w:r>
      <w:proofErr w:type="spellEnd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зовнішнього</w:t>
      </w:r>
      <w:proofErr w:type="spellEnd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вигляду</w:t>
      </w:r>
      <w:proofErr w:type="spellEnd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покриття</w:t>
      </w:r>
      <w:proofErr w:type="spellEnd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за </w:t>
      </w:r>
      <w:proofErr w:type="spellStart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винятком</w:t>
      </w:r>
      <w:proofErr w:type="spellEnd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миючих</w:t>
      </w:r>
      <w:proofErr w:type="spellEnd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фарб</w:t>
      </w:r>
      <w:proofErr w:type="spellEnd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D6366" w:rsidRDefault="00ED6366" w:rsidP="00ED6366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Оскільки</w:t>
      </w:r>
      <w:proofErr w:type="spellEnd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їх</w:t>
      </w:r>
      <w:proofErr w:type="spellEnd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складі</w:t>
      </w:r>
      <w:proofErr w:type="spellEnd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міститься</w:t>
      </w:r>
      <w:proofErr w:type="spellEnd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велика </w:t>
      </w:r>
      <w:proofErr w:type="spellStart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кількість</w:t>
      </w:r>
      <w:proofErr w:type="spellEnd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води, не </w:t>
      </w:r>
      <w:proofErr w:type="spellStart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рекомендується</w:t>
      </w:r>
      <w:proofErr w:type="spellEnd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фарбувати</w:t>
      </w:r>
      <w:proofErr w:type="spellEnd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метал та </w:t>
      </w:r>
      <w:proofErr w:type="spellStart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глянсову</w:t>
      </w:r>
      <w:proofErr w:type="spellEnd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поверхню</w:t>
      </w:r>
      <w:proofErr w:type="spellEnd"/>
      <w:r w:rsidRPr="00ED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D6366" w:rsidRDefault="00ED6366" w:rsidP="00ED636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</w:pPr>
      <w:r w:rsidRPr="00ED6366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Питання для самоконтролю:</w:t>
      </w:r>
    </w:p>
    <w:p w:rsidR="00ED6366" w:rsidRDefault="00ED6366" w:rsidP="00ED6366">
      <w:pPr>
        <w:pStyle w:val="a3"/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Як правильно вибрати водоемульсійну фарбу?</w:t>
      </w:r>
    </w:p>
    <w:p w:rsidR="00ED6366" w:rsidRDefault="00ED6366" w:rsidP="00ED6366">
      <w:pPr>
        <w:pStyle w:val="a3"/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Визначте основні переваги водоемульсійних фарб</w:t>
      </w:r>
    </w:p>
    <w:p w:rsidR="00ED6366" w:rsidRDefault="00ED6366" w:rsidP="00ED6366">
      <w:pPr>
        <w:pStyle w:val="a3"/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Які вам відомі недоліки водоемульсійних фарб?</w:t>
      </w:r>
    </w:p>
    <w:p w:rsidR="00ED6366" w:rsidRPr="00ED6366" w:rsidRDefault="00ED6366" w:rsidP="00ED6366">
      <w:pPr>
        <w:pStyle w:val="a3"/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 xml:space="preserve">Законспектувати матеріал уроку. Виконані роботи надіслати на </w:t>
      </w:r>
      <w:hyperlink r:id="rId6" w:history="1">
        <w:r w:rsidRPr="00F2674E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uk-UA" w:eastAsia="ru-RU"/>
          </w:rPr>
          <w:t>е-пошту-</w:t>
        </w:r>
        <w:r w:rsidRPr="00F2674E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lukianenko</w:t>
        </w:r>
        <w:r w:rsidRPr="00F2674E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74@</w:t>
        </w:r>
        <w:r w:rsidRPr="00F2674E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ukr</w:t>
        </w:r>
        <w:r w:rsidRPr="00ED6366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  <w:r w:rsidRPr="00F2674E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net</w:t>
        </w:r>
      </w:hyperlink>
    </w:p>
    <w:p w:rsidR="00ED6366" w:rsidRDefault="00ED6366" w:rsidP="00ED6366">
      <w:pPr>
        <w:pStyle w:val="a3"/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ED6366" w:rsidRPr="00ED6366" w:rsidRDefault="00ED6366" w:rsidP="00ED6366">
      <w:pPr>
        <w:pStyle w:val="a3"/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ED6366" w:rsidRPr="00ED6366" w:rsidRDefault="00ED6366" w:rsidP="00ED636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ED6366" w:rsidRPr="00ED6366" w:rsidSect="00ED6366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50448"/>
    <w:multiLevelType w:val="hybridMultilevel"/>
    <w:tmpl w:val="BA96B1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A46B3"/>
    <w:multiLevelType w:val="multilevel"/>
    <w:tmpl w:val="EA849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027C36"/>
    <w:multiLevelType w:val="multilevel"/>
    <w:tmpl w:val="E4E26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366"/>
    <w:rsid w:val="00ED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8EC07"/>
  <w15:chartTrackingRefBased/>
  <w15:docId w15:val="{91F2AD9D-FC20-4513-B856-E160858EE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3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D63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3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350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077;-&#1087;&#1086;&#1096;&#1090;&#1091;-lukianenko74@ukr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420</Words>
  <Characters>2395</Characters>
  <Application>Microsoft Office Word</Application>
  <DocSecurity>0</DocSecurity>
  <Lines>19</Lines>
  <Paragraphs>5</Paragraphs>
  <ScaleCrop>false</ScaleCrop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2022-02-15T07:21:00Z</dcterms:created>
  <dcterms:modified xsi:type="dcterms:W3CDTF">2022-02-15T07:32:00Z</dcterms:modified>
</cp:coreProperties>
</file>