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76FA" w14:textId="26BE8B0B" w:rsidR="00B8623B" w:rsidRDefault="006F29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D36BA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57F32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0E3821C6" w14:textId="77777777" w:rsidR="00BD3B89" w:rsidRDefault="00ED36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Гр. 11</w:t>
      </w:r>
      <w:r w:rsidR="002074E8">
        <w:rPr>
          <w:rFonts w:ascii="Times New Roman" w:hAnsi="Times New Roman" w:cs="Times New Roman"/>
          <w:sz w:val="28"/>
          <w:szCs w:val="28"/>
          <w:lang w:val="uk-UA"/>
        </w:rPr>
        <w:t xml:space="preserve"> «Захист України</w:t>
      </w:r>
      <w:r w:rsidR="00BD3B8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1A747150" w14:textId="77777777" w:rsidR="00BD3B89" w:rsidRDefault="007B788B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</w:t>
      </w:r>
      <w:r w:rsidR="00170EB6">
        <w:rPr>
          <w:rFonts w:ascii="Times New Roman" w:hAnsi="Times New Roman" w:cs="Times New Roman"/>
          <w:b/>
          <w:sz w:val="28"/>
          <w:szCs w:val="28"/>
          <w:lang w:val="uk-UA"/>
        </w:rPr>
        <w:t>ок 27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414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13280">
        <w:rPr>
          <w:rFonts w:ascii="Times New Roman" w:hAnsi="Times New Roman" w:cs="Times New Roman"/>
          <w:b/>
          <w:sz w:val="28"/>
          <w:szCs w:val="28"/>
          <w:lang w:val="uk-UA"/>
        </w:rPr>
        <w:t>Надзвичайні ситуації, які характерні для регіону</w:t>
      </w:r>
      <w:r w:rsidR="00BD3B89" w:rsidRPr="0092295C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14:paraId="002BCF60" w14:textId="77777777" w:rsidR="0050587E" w:rsidRDefault="007B788B" w:rsidP="0050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уроку: </w:t>
      </w:r>
    </w:p>
    <w:p w14:paraId="2BBF4A07" w14:textId="77777777" w:rsidR="003E189B" w:rsidRPr="00513280" w:rsidRDefault="00B824C7" w:rsidP="005058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в</w:t>
      </w:r>
      <w:r w:rsidR="0050587E">
        <w:rPr>
          <w:rFonts w:ascii="Times New Roman" w:hAnsi="Times New Roman" w:cs="Times New Roman"/>
          <w:b/>
          <w:sz w:val="28"/>
          <w:szCs w:val="28"/>
          <w:lang w:val="uk-UA" w:eastAsia="uk-UA"/>
        </w:rPr>
        <w:t>ивчити</w:t>
      </w:r>
      <w:r w:rsidR="003426E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="00513280" w:rsidRPr="0051328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надзвичайні ситуації, які характерні для регіону</w:t>
      </w:r>
      <w:r w:rsidR="00736483" w:rsidRPr="0051328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14:paraId="6487B234" w14:textId="77777777" w:rsidR="008E3347" w:rsidRPr="00513280" w:rsidRDefault="00BB5342" w:rsidP="00AA4A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засвоїти</w:t>
      </w:r>
      <w:r w:rsidR="00513280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513280" w:rsidRPr="00513280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питання небезпеки у разі надзвичайної ситуації у своєму місці проживання.</w:t>
      </w:r>
      <w:r w:rsidR="00132928" w:rsidRPr="00513280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14:paraId="44CC5DF1" w14:textId="77777777" w:rsidR="00AA4AB0" w:rsidRPr="00EB76E7" w:rsidRDefault="00AA4AB0" w:rsidP="00AA4A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14:paraId="6F3CB35A" w14:textId="77777777" w:rsidR="007B788B" w:rsidRDefault="008E3347" w:rsidP="007C19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7B788B" w:rsidRPr="007B788B">
        <w:rPr>
          <w:rFonts w:ascii="Times New Roman" w:hAnsi="Times New Roman" w:cs="Times New Roman"/>
          <w:b/>
          <w:sz w:val="28"/>
          <w:szCs w:val="28"/>
          <w:lang w:val="uk-UA"/>
        </w:rPr>
        <w:t>ід уроку:</w:t>
      </w:r>
    </w:p>
    <w:p w14:paraId="06B96482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</w:rPr>
        <w:t xml:space="preserve">Вам уже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описи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51766B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Кожна з НС призводить до негативних наслідків для життєдіяльності населення та суб’єктів господарювання. </w:t>
      </w:r>
    </w:p>
    <w:p w14:paraId="7D389A45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>Деякі НС можуть трапитися в будь-якому регіоні (ДТП, більшість стихійних лих), інші НС — тільки в певній місцевості (лавини та селі трапляються тільки в горах, певні виробничі аварії — тільки на певних об’єктах).</w:t>
      </w:r>
    </w:p>
    <w:p w14:paraId="7F833A21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можливих надзвичайних подій, характерних для певної місцевості, дає змогу диференційовано й спрямовано братися до розробки та здійснення заходів, які можуть пом’якшити наслідки аварій, катастроф та стихійного лиха. </w:t>
      </w:r>
    </w:p>
    <w:p w14:paraId="685A07EF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виникнення НС техногенного характеру більша в тих регіонах, де більша техногенна </w:t>
      </w:r>
      <w:proofErr w:type="spellStart"/>
      <w:r w:rsidRPr="00513280">
        <w:rPr>
          <w:rFonts w:ascii="Times New Roman" w:hAnsi="Times New Roman" w:cs="Times New Roman"/>
          <w:sz w:val="28"/>
          <w:szCs w:val="28"/>
          <w:lang w:val="uk-UA"/>
        </w:rPr>
        <w:t>навантаженість</w:t>
      </w:r>
      <w:proofErr w:type="spellEnd"/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території, тобто більша кількість об’єктів народного господарства: підприємств, трубопроводів, транспорту, які можуть бути причиною аварій. </w:t>
      </w:r>
      <w:r w:rsidRPr="00ED36BA">
        <w:rPr>
          <w:rFonts w:ascii="Times New Roman" w:hAnsi="Times New Roman" w:cs="Times New Roman"/>
          <w:sz w:val="28"/>
          <w:szCs w:val="28"/>
          <w:lang w:val="uk-UA"/>
        </w:rPr>
        <w:t xml:space="preserve">Деяких з них називають потенційно небезпечними об’єктами (ПНО), тобто такими, на яких використовують, виготовляють, переробляють, зберігають чи транспортують небезпечні речовини та біологічні препарати. </w:t>
      </w:r>
    </w:p>
    <w:p w14:paraId="60EF5714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Небезпечними називають біологічні, хімічні, токсичні, вибухові, окислювальні, займисті речовини. </w:t>
      </w:r>
      <w:r w:rsidRPr="0051328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біологічного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людей та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EC92C0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Є об’єкти, на яких наявна реальна загроза виникнення аварії внаслідок порушення умов експлуатації (наднормативний викид небезпечних речовин, пожежа, вибух тощо). </w:t>
      </w:r>
      <w:r w:rsidRPr="00513280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небезпечної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техногенного характеру.</w:t>
      </w:r>
    </w:p>
    <w:p w14:paraId="06C6AC97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</w:rPr>
        <w:lastRenderedPageBreak/>
        <w:t xml:space="preserve"> З метою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з них. </w:t>
      </w:r>
    </w:p>
    <w:p w14:paraId="0ED7D25C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Потенційно небезпечними об’єктами вважають: </w:t>
      </w:r>
    </w:p>
    <w:p w14:paraId="08ADBB10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• хімічні підприємства та виробництва; </w:t>
      </w:r>
    </w:p>
    <w:p w14:paraId="0BEE0BAA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>• військові об’єкти та підприємства з виробництва вибухових речовин і боєприпасів;</w:t>
      </w:r>
    </w:p>
    <w:p w14:paraId="46422ABC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 • підприємства та установи, що мають виробництво ядерних матеріалів (радіоактивні відходи), використовують та зберігають їх;</w:t>
      </w:r>
    </w:p>
    <w:p w14:paraId="736E4E0D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 • підприємства з виробництва та постачання електричної та теплової енергії; </w:t>
      </w:r>
    </w:p>
    <w:p w14:paraId="69B54E2B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• металургійні, машинобудівні та металообробні підприємства й виробництва; </w:t>
      </w:r>
    </w:p>
    <w:p w14:paraId="6B84B4CA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• підприємства з видобування руд та нерудних копалин; </w:t>
      </w:r>
    </w:p>
    <w:p w14:paraId="5D189C2C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• підприємства з виробництва будівельних матеріалів; </w:t>
      </w:r>
    </w:p>
    <w:p w14:paraId="142C2851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• підприємства з обробки деревини; • підприємства легкої промисловості; </w:t>
      </w:r>
    </w:p>
    <w:p w14:paraId="7D136737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• підприємства з виробництва та обробки тваринних продуктів; </w:t>
      </w:r>
    </w:p>
    <w:p w14:paraId="6C6BA73B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>• підприємства з виробництва харчових продуктів та смакових речовин;</w:t>
      </w:r>
    </w:p>
    <w:p w14:paraId="78FB852E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 • санітарно-технічні споруди комунального призначення; </w:t>
      </w:r>
    </w:p>
    <w:p w14:paraId="64313490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гідроспоруди; об’єкти транспорту; трубопроводи та споруди на них; заправні станції; </w:t>
      </w:r>
    </w:p>
    <w:p w14:paraId="4EBA6615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• сховища газу, нафти і нафтопродуктів; склади небезпечних та шкідливих речовин; </w:t>
      </w:r>
    </w:p>
    <w:p w14:paraId="5FEB1170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об’єкти водопостачання та водовідведення. </w:t>
      </w:r>
    </w:p>
    <w:p w14:paraId="5808DF69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За видом небезпечних речовин, що їх використовують у виробничому процесі, потенційно небезпечні об’єкти поділяють на: </w:t>
      </w:r>
    </w:p>
    <w:p w14:paraId="676FA44C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513280">
        <w:rPr>
          <w:rFonts w:ascii="Times New Roman" w:hAnsi="Times New Roman" w:cs="Times New Roman"/>
          <w:sz w:val="28"/>
          <w:szCs w:val="28"/>
          <w:lang w:val="uk-UA"/>
        </w:rPr>
        <w:t>вибухо</w:t>
      </w:r>
      <w:proofErr w:type="spellEnd"/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-пожежонебезпечні (ВПНО); </w:t>
      </w:r>
    </w:p>
    <w:p w14:paraId="40FED9B1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б) хімічно небезпечні (ХНО); </w:t>
      </w:r>
    </w:p>
    <w:p w14:paraId="0BF22C3A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в) радіаційно небезпечні (РНО). </w:t>
      </w:r>
    </w:p>
    <w:p w14:paraId="64976723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3280">
        <w:rPr>
          <w:rFonts w:ascii="Times New Roman" w:hAnsi="Times New Roman" w:cs="Times New Roman"/>
          <w:sz w:val="28"/>
          <w:szCs w:val="28"/>
          <w:lang w:val="uk-UA"/>
        </w:rPr>
        <w:t>Вибухо</w:t>
      </w:r>
      <w:proofErr w:type="spellEnd"/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-пожежонебезпечні об’єкти — це виробництва вибухових (тротил, тетрил, гексоген тощо) і займистих речовин, нафтопереробні підприємства, </w:t>
      </w:r>
      <w:r w:rsidRPr="00513280">
        <w:rPr>
          <w:rFonts w:ascii="Times New Roman" w:hAnsi="Times New Roman" w:cs="Times New Roman"/>
          <w:sz w:val="28"/>
          <w:szCs w:val="28"/>
          <w:lang w:val="uk-UA"/>
        </w:rPr>
        <w:lastRenderedPageBreak/>
        <w:t>млинарські комбінати та елеватори, деревообробні та інші підприємства, що використовують або виробляють вибухові</w:t>
      </w:r>
      <w:r w:rsidR="00513280">
        <w:rPr>
          <w:rFonts w:ascii="Times New Roman" w:hAnsi="Times New Roman" w:cs="Times New Roman"/>
          <w:sz w:val="28"/>
          <w:szCs w:val="28"/>
          <w:lang w:val="uk-UA"/>
        </w:rPr>
        <w:t xml:space="preserve"> та займисті речовини</w:t>
      </w: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F5CA127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на таких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спричиняють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травмування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загибель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людей. </w:t>
      </w:r>
    </w:p>
    <w:p w14:paraId="3F9F1D2D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Хімічно небезпечними є </w:t>
      </w:r>
      <w:r w:rsidR="00513280">
        <w:rPr>
          <w:rFonts w:ascii="Times New Roman" w:hAnsi="Times New Roman" w:cs="Times New Roman"/>
          <w:sz w:val="28"/>
          <w:szCs w:val="28"/>
          <w:lang w:val="uk-UA"/>
        </w:rPr>
        <w:t>підприємства хімічної, целюлозно-паперової, нафтопереробної</w:t>
      </w: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, металургійної промисловості; пов’язані з виробництвом добрив, соди, кислот; з великими запасами сильнодіючих отруйних речовин (СДОР) і транспортні магістралі для їх перевезення. </w:t>
      </w:r>
    </w:p>
    <w:p w14:paraId="562F102D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</w:rPr>
        <w:t xml:space="preserve">На таких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накопичувачі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збираються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забруднені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заподіяти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довкіллю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хімічно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небезпечному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об’єкті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з розливом СДОР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зона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хімічного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розливу СДОР і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над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поширилася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хмара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зараженого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концентрацією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8C7D77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Найімовірнішими СДОР, спроможними викликати масові отруєння, необхідно вважати хлор, аміак, азотну кислоту, оксиди азоту, чадний газ, сірчистий ангідрид, сірковуглець, синильну кислоту, деякі інсектициди та ряд інших сполук. </w:t>
      </w:r>
      <w:r w:rsidRPr="00513280">
        <w:rPr>
          <w:rFonts w:ascii="Times New Roman" w:hAnsi="Times New Roman" w:cs="Times New Roman"/>
          <w:sz w:val="28"/>
          <w:szCs w:val="28"/>
        </w:rPr>
        <w:t xml:space="preserve">СДОР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спроможні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уражень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людей, але й тварин,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спричинивши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серйозні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>.</w:t>
      </w:r>
    </w:p>
    <w:p w14:paraId="36B62662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</w:rPr>
        <w:t xml:space="preserve"> СДОР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проникати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шляхи,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шкірні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покриви,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слизові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очей і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шлунково-кишкового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тракту,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надходячи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їжею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водою. Р</w:t>
      </w:r>
    </w:p>
    <w:p w14:paraId="04EB4383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3280">
        <w:rPr>
          <w:rFonts w:ascii="Times New Roman" w:hAnsi="Times New Roman" w:cs="Times New Roman"/>
          <w:sz w:val="28"/>
          <w:szCs w:val="28"/>
          <w:lang w:val="uk-UA"/>
        </w:rPr>
        <w:t>адіаційно</w:t>
      </w:r>
      <w:proofErr w:type="spellEnd"/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 небезпечними об’єктами є атомні</w:t>
      </w:r>
      <w:r w:rsidR="00513280">
        <w:rPr>
          <w:rFonts w:ascii="Times New Roman" w:hAnsi="Times New Roman" w:cs="Times New Roman"/>
          <w:sz w:val="28"/>
          <w:szCs w:val="28"/>
          <w:lang w:val="uk-UA"/>
        </w:rPr>
        <w:t xml:space="preserve"> електростанції (АЕС)</w:t>
      </w: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, виробництва ядерного палива, переробки та поховання радіоактивних відходів тощо. </w:t>
      </w:r>
    </w:p>
    <w:p w14:paraId="5089BE1F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Аварії на таких об’єктах супроводжуються викидом радіоактивних речовин (РР) в атмосферу, що спричиняють радіоактивне зараження (РЗ) повітря, місцевості, водоймищ, рослинності. </w:t>
      </w:r>
      <w:r w:rsidRPr="00ED36BA">
        <w:rPr>
          <w:rFonts w:ascii="Times New Roman" w:hAnsi="Times New Roman" w:cs="Times New Roman"/>
          <w:sz w:val="28"/>
          <w:szCs w:val="28"/>
          <w:lang w:val="uk-UA"/>
        </w:rPr>
        <w:t xml:space="preserve">Такі аварії називають радіаційними. Наслідком РЗ може бути опромінення людей у дозах, що перевищують норми радіаційної безпеки. </w:t>
      </w:r>
      <w:r w:rsidRPr="00513280">
        <w:rPr>
          <w:rFonts w:ascii="Times New Roman" w:hAnsi="Times New Roman" w:cs="Times New Roman"/>
          <w:sz w:val="28"/>
          <w:szCs w:val="28"/>
        </w:rPr>
        <w:t xml:space="preserve">Люди і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опиняються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радіоактивного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радіоактивні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4F9AAE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охоплюють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виведені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господарчого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. Прикладом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аварія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Чорнобильській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АЕС в 1986 р. з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важкими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але і для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функціональними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ПНО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lastRenderedPageBreak/>
        <w:t>поділяють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гідротехнічні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водосховища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нафто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-, газо-,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аміакопроводи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металургійної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вугільнодобувної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полігони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тваринницькі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EDE2DF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24 тис.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потенційно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Гідротехнічні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і для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шкідливим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во</w:t>
      </w:r>
      <w:r w:rsidR="00513280">
        <w:rPr>
          <w:rFonts w:ascii="Times New Roman" w:hAnsi="Times New Roman" w:cs="Times New Roman"/>
          <w:sz w:val="28"/>
          <w:szCs w:val="28"/>
        </w:rPr>
        <w:t>дної</w:t>
      </w:r>
      <w:proofErr w:type="spellEnd"/>
      <w:r w:rsid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280">
        <w:rPr>
          <w:rFonts w:ascii="Times New Roman" w:hAnsi="Times New Roman" w:cs="Times New Roman"/>
          <w:sz w:val="28"/>
          <w:szCs w:val="28"/>
        </w:rPr>
        <w:t>стихії</w:t>
      </w:r>
      <w:proofErr w:type="spellEnd"/>
      <w:r w:rsidR="005132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328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280">
        <w:rPr>
          <w:rFonts w:ascii="Times New Roman" w:hAnsi="Times New Roman" w:cs="Times New Roman"/>
          <w:sz w:val="28"/>
          <w:szCs w:val="28"/>
        </w:rPr>
        <w:t>греблі</w:t>
      </w:r>
      <w:proofErr w:type="spellEnd"/>
      <w:r w:rsidR="005132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дамби</w:t>
      </w:r>
      <w:proofErr w:type="spellEnd"/>
      <w:r w:rsidR="00513280">
        <w:rPr>
          <w:rFonts w:ascii="Times New Roman" w:hAnsi="Times New Roman" w:cs="Times New Roman"/>
          <w:sz w:val="28"/>
          <w:szCs w:val="28"/>
        </w:rPr>
        <w:t xml:space="preserve">, вали, канали, </w:t>
      </w:r>
      <w:proofErr w:type="spellStart"/>
      <w:r w:rsidR="00513280">
        <w:rPr>
          <w:rFonts w:ascii="Times New Roman" w:hAnsi="Times New Roman" w:cs="Times New Roman"/>
          <w:sz w:val="28"/>
          <w:szCs w:val="28"/>
        </w:rPr>
        <w:t>шлюзи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трубопроводи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тунелі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моли,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водосховища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хвостосхов</w:t>
      </w:r>
      <w:r w:rsidR="00513280">
        <w:rPr>
          <w:rFonts w:ascii="Times New Roman" w:hAnsi="Times New Roman" w:cs="Times New Roman"/>
          <w:sz w:val="28"/>
          <w:szCs w:val="28"/>
        </w:rPr>
        <w:t>ища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інженерні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судноплавства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лісосплаву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забору води для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зрошення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2560CD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Хвостосховище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гідротехнічна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споруда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складування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захоронення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радіоактивних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токсичних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FF5F82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Потенційно небезпечними є гідротехнічні споруди, на яких можливі гідродинамічні аварії. </w:t>
      </w:r>
      <w:r w:rsidRPr="00513280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гребель, при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накопичена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потенціальна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водосховища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вивільнюється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прориву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Маючи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величезну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хвиля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прориву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річковою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долиною на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кілометрів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утворюючи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широкий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осередок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руйнуванням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довкіллю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загибеллю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людей і тварин. У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прориву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радіаційно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хімічно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зон і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осередків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хімічного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радіоактивного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вибухи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пожежо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- і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вибухонебезпечних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будівлях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спорудах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короткого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замикання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мережах. </w:t>
      </w:r>
    </w:p>
    <w:p w14:paraId="73FFB931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>Водосховища в Україні створювали, щоб запобігти повеням, які завдавали величезних збитків; для регулюван</w:t>
      </w:r>
      <w:r w:rsidR="00513280">
        <w:rPr>
          <w:rFonts w:ascii="Times New Roman" w:hAnsi="Times New Roman" w:cs="Times New Roman"/>
          <w:sz w:val="28"/>
          <w:szCs w:val="28"/>
          <w:lang w:val="uk-UA"/>
        </w:rPr>
        <w:t>ня стоку річок Дніпра</w:t>
      </w: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, Дністра, Південного Бугу, Сіверського Дінця тощо; для забезпечення країни водою. </w:t>
      </w:r>
      <w:r w:rsidRPr="00513280">
        <w:rPr>
          <w:rFonts w:ascii="Times New Roman" w:hAnsi="Times New Roman" w:cs="Times New Roman"/>
          <w:sz w:val="28"/>
          <w:szCs w:val="28"/>
        </w:rPr>
        <w:t xml:space="preserve">Але в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прориву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греблі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затоплені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та села,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Імовірне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радіоактивного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Київському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водосховищі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на ЧАЕС. </w:t>
      </w:r>
    </w:p>
    <w:p w14:paraId="34708B22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Нафто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-, газо-,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аміакопроводи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розгалужену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мережу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нафтопродукто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- і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газо</w:t>
      </w:r>
      <w:r w:rsidR="00513280">
        <w:rPr>
          <w:rFonts w:ascii="Times New Roman" w:hAnsi="Times New Roman" w:cs="Times New Roman"/>
          <w:sz w:val="28"/>
          <w:szCs w:val="28"/>
        </w:rPr>
        <w:t>проводів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побудована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давно, труби й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спрацьовані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фіксують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нафтопродуктів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і газу,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завдаючи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збитки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водному та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господарствам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96546B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6BA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Підприємства металур</w:t>
      </w:r>
      <w:r w:rsidR="00513280" w:rsidRPr="00ED36BA">
        <w:rPr>
          <w:rFonts w:ascii="Times New Roman" w:hAnsi="Times New Roman" w:cs="Times New Roman"/>
          <w:sz w:val="28"/>
          <w:szCs w:val="28"/>
          <w:lang w:val="uk-UA"/>
        </w:rPr>
        <w:t>гійної промисловост</w:t>
      </w:r>
      <w:r w:rsidR="005132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D36BA">
        <w:rPr>
          <w:rFonts w:ascii="Times New Roman" w:hAnsi="Times New Roman" w:cs="Times New Roman"/>
          <w:sz w:val="28"/>
          <w:szCs w:val="28"/>
          <w:lang w:val="uk-UA"/>
        </w:rPr>
        <w:t xml:space="preserve">. Такі підприємства забруднюють атмосферу викидами оксидів азоту, вуглецю, сірчаного ангідриду, пилу, сажі та інших шкідливих речовин. </w:t>
      </w:r>
      <w:r w:rsidRPr="00513280">
        <w:rPr>
          <w:rFonts w:ascii="Times New Roman" w:hAnsi="Times New Roman" w:cs="Times New Roman"/>
          <w:sz w:val="28"/>
          <w:szCs w:val="28"/>
        </w:rPr>
        <w:t xml:space="preserve">А вода, яка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охолодження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забруднюється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механічними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нафтопродуктами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сульфатами, хлоридами та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хімічними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накопичувачі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збираються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об’єми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передбачити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аварійні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утрат, та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316823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>До потенційно небезпечних об’єктів енергетики належать те</w:t>
      </w:r>
      <w:r w:rsidR="00513280" w:rsidRPr="00513280">
        <w:rPr>
          <w:rFonts w:ascii="Times New Roman" w:hAnsi="Times New Roman" w:cs="Times New Roman"/>
          <w:sz w:val="28"/>
          <w:szCs w:val="28"/>
          <w:lang w:val="uk-UA"/>
        </w:rPr>
        <w:t>плові електростанції</w:t>
      </w: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, теплоелектроцентралі, газоперекачувальні станції, котельні тощо, які забруднюють повітря сірчаним ангідритом, оксидами вуглецю, азотом, пилом і сажею. </w:t>
      </w:r>
      <w:r w:rsidRPr="00ED36BA">
        <w:rPr>
          <w:rFonts w:ascii="Times New Roman" w:hAnsi="Times New Roman" w:cs="Times New Roman"/>
          <w:sz w:val="28"/>
          <w:szCs w:val="28"/>
          <w:lang w:val="uk-UA"/>
        </w:rPr>
        <w:t xml:space="preserve">Їхні стічні води забруднені нафтопродуктами. Аварії на об’єктах енергетики можуть супроводжуватися пожежами, вибухами котлів і ємностей, що працюють під тиском. Типовими наслідками таких аварій є пошкодження і руйнування виробничих будівель і споруд, обладнання, травмування і загибель людей. </w:t>
      </w:r>
    </w:p>
    <w:p w14:paraId="1874C356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вугільної промисловості мають накопичувачі, призначених для відстоювання домішок води шахтного водовідливу, у яких різні речовини мають кислу реакцію і негативно впливають на довкілля. </w:t>
      </w:r>
      <w:r w:rsidRPr="00ED36BA">
        <w:rPr>
          <w:rFonts w:ascii="Times New Roman" w:hAnsi="Times New Roman" w:cs="Times New Roman"/>
          <w:sz w:val="28"/>
          <w:szCs w:val="28"/>
          <w:lang w:val="uk-UA"/>
        </w:rPr>
        <w:t>На полігонах для зберігання твердих побутових відходів накопичується під відкритим небом побутове сміття комунальних господарств та промислових підприємств, яке перегниває і розкладається, та внаслідок фільтрації може бути причиною забруднення підземних водоносних джерел токсичними відходами</w:t>
      </w:r>
      <w:r w:rsidR="005132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2766BB2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тваринницьких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комплексів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призводити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сечею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поверхневих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водоносних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горизонтів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виникне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тварин чистою водою. Тому,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споруджуючи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тваринницькі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місткості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сечі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і гною з такою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міцністю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унеможливити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попадання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твар</w:t>
      </w:r>
      <w:r w:rsidR="00513280">
        <w:rPr>
          <w:rFonts w:ascii="Times New Roman" w:hAnsi="Times New Roman" w:cs="Times New Roman"/>
          <w:sz w:val="28"/>
          <w:szCs w:val="28"/>
        </w:rPr>
        <w:t>инництва</w:t>
      </w:r>
      <w:proofErr w:type="spellEnd"/>
      <w:r w:rsidR="005132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13280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280">
        <w:rPr>
          <w:rFonts w:ascii="Times New Roman" w:hAnsi="Times New Roman" w:cs="Times New Roman"/>
          <w:sz w:val="28"/>
          <w:szCs w:val="28"/>
        </w:rPr>
        <w:t>ґрунт</w:t>
      </w:r>
      <w:proofErr w:type="spellEnd"/>
      <w:r w:rsidR="005132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0E6102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>Транспортні аварії, як аварії на потенційно небезпечному об’єкті, здебільшого, пов’язані з перевезенням небезп</w:t>
      </w:r>
      <w:r w:rsidR="00513280">
        <w:rPr>
          <w:rFonts w:ascii="Times New Roman" w:hAnsi="Times New Roman" w:cs="Times New Roman"/>
          <w:sz w:val="28"/>
          <w:szCs w:val="28"/>
          <w:lang w:val="uk-UA"/>
        </w:rPr>
        <w:t>ечних речовин</w:t>
      </w: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автомобільні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супроводжуються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вибухами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пожежами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викидами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отруйних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потраплянням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прірву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воду. Часто вони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зумовлені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технічними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несправностями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поганим станом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людським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фактором. </w:t>
      </w:r>
    </w:p>
    <w:p w14:paraId="56AC5F4B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ДТП буде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ефективною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обґрунтованих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руху. </w:t>
      </w:r>
    </w:p>
    <w:p w14:paraId="2DD0AAB8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3280">
        <w:rPr>
          <w:rFonts w:ascii="Times New Roman" w:hAnsi="Times New Roman" w:cs="Times New Roman"/>
          <w:sz w:val="28"/>
          <w:szCs w:val="28"/>
        </w:rPr>
        <w:lastRenderedPageBreak/>
        <w:t>Найбільша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на автотранспорт,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залізничному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повітряному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водному і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трубопровідному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часто.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гине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неякісного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деколи і не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смертельними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Масштаби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принципово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потенційно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об’єктах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видом транспорту і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вантажу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3232F4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аварій на потенційно небезпечних об’єктах в Україні досягається завдяки здійснення таких заходів: </w:t>
      </w:r>
    </w:p>
    <w:p w14:paraId="55D999E0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• виявлення всіх чинників небезпек техногенного характеру, у тому числі небезпеки продукції, що випускається; </w:t>
      </w:r>
    </w:p>
    <w:p w14:paraId="17F0FB0C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• комплексні методи оцінювання ступеня небезпеки потенційно небезпечних об’єктів; </w:t>
      </w:r>
    </w:p>
    <w:p w14:paraId="12DBB894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• розробку прогнозів щодо виникнення, розгортання в часі і просторі надзвичайних ситуацій техногенного характеру, ліквідації їх наслідків, оцінювання розмірів можливих утрат і збитків; </w:t>
      </w:r>
    </w:p>
    <w:p w14:paraId="1244C89B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• розроблення і проведення превентивних і профілактичних заходів, метою яких є забезпечення стійкої й безаварійної роботи об’єктів народного господарства. </w:t>
      </w:r>
    </w:p>
    <w:p w14:paraId="73D096AE" w14:textId="77777777" w:rsidR="00513280" w:rsidRDefault="00170EB6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чинного законодавства України, при проектуванні, розміщенні, будівництві, введенні в дію нових і реконструкції діючих підприємств, споруд та інших об’єктів, удосконаленні існуючих і впровадженні нових технологічних процесів та устаткування, а також в процесі експлуатації цих об’єктів слід подбати про екологічну безпеку людей, раціональне використання природних ресурсів, додержання нормативів шкідливих впливів на довкілля. </w:t>
      </w:r>
    </w:p>
    <w:p w14:paraId="24319024" w14:textId="77777777" w:rsidR="00170EB6" w:rsidRPr="00513280" w:rsidRDefault="00170EB6" w:rsidP="007C19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мають бути передбачені вловлювання, утилізація, знешкодження шкідливих речовин і відходів або повна їх ліквідація, виконання інших вимог щодо охорони довкілля і здоров’я людей. </w:t>
      </w:r>
    </w:p>
    <w:p w14:paraId="1C738388" w14:textId="77777777" w:rsidR="00513280" w:rsidRDefault="00DB7147" w:rsidP="00D04143">
      <w:pPr>
        <w:tabs>
          <w:tab w:val="left" w:pos="417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Контрольні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192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6E0192">
        <w:rPr>
          <w:rFonts w:ascii="Times New Roman" w:hAnsi="Times New Roman" w:cs="Times New Roman"/>
          <w:b/>
          <w:sz w:val="28"/>
          <w:szCs w:val="28"/>
        </w:rPr>
        <w:t>:</w:t>
      </w:r>
    </w:p>
    <w:p w14:paraId="1689B2B4" w14:textId="77777777" w:rsidR="00513280" w:rsidRDefault="00513280" w:rsidP="00D04143">
      <w:pPr>
        <w:tabs>
          <w:tab w:val="left" w:pos="417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техногенна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навантаженість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потенційно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996301" w14:textId="77777777" w:rsidR="00513280" w:rsidRDefault="00513280" w:rsidP="00D04143">
      <w:pPr>
        <w:tabs>
          <w:tab w:val="left" w:pos="417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потенційно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677FF60" w14:textId="77777777" w:rsidR="00513280" w:rsidRDefault="00513280" w:rsidP="00D04143">
      <w:pPr>
        <w:tabs>
          <w:tab w:val="left" w:pos="417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</w:rPr>
        <w:lastRenderedPageBreak/>
        <w:t xml:space="preserve">3. На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потенційно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за видом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>.</w:t>
      </w:r>
    </w:p>
    <w:p w14:paraId="448CA977" w14:textId="77777777" w:rsidR="00513280" w:rsidRDefault="00513280" w:rsidP="00D04143">
      <w:pPr>
        <w:tabs>
          <w:tab w:val="left" w:pos="417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 4. Які небезпеки можуть виникати у разі аварій на </w:t>
      </w:r>
      <w:proofErr w:type="spellStart"/>
      <w:r w:rsidRPr="00513280">
        <w:rPr>
          <w:rFonts w:ascii="Times New Roman" w:hAnsi="Times New Roman" w:cs="Times New Roman"/>
          <w:sz w:val="28"/>
          <w:szCs w:val="28"/>
          <w:lang w:val="uk-UA"/>
        </w:rPr>
        <w:t>вибухо</w:t>
      </w:r>
      <w:proofErr w:type="spellEnd"/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13280">
        <w:rPr>
          <w:rFonts w:ascii="Times New Roman" w:hAnsi="Times New Roman" w:cs="Times New Roman"/>
          <w:sz w:val="28"/>
          <w:szCs w:val="28"/>
          <w:lang w:val="uk-UA"/>
        </w:rPr>
        <w:t>пожежо</w:t>
      </w:r>
      <w:proofErr w:type="spellEnd"/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13280">
        <w:rPr>
          <w:rFonts w:ascii="Times New Roman" w:hAnsi="Times New Roman" w:cs="Times New Roman"/>
          <w:sz w:val="28"/>
          <w:szCs w:val="28"/>
          <w:lang w:val="uk-UA"/>
        </w:rPr>
        <w:t>радіаційнохімічнонебезпечних</w:t>
      </w:r>
      <w:proofErr w:type="spellEnd"/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 об’єктах? </w:t>
      </w:r>
    </w:p>
    <w:p w14:paraId="634E1EC8" w14:textId="77777777" w:rsidR="00513280" w:rsidRDefault="00513280" w:rsidP="00D04143">
      <w:pPr>
        <w:tabs>
          <w:tab w:val="left" w:pos="417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80">
        <w:rPr>
          <w:rFonts w:ascii="Times New Roman" w:hAnsi="Times New Roman" w:cs="Times New Roman"/>
          <w:sz w:val="28"/>
          <w:szCs w:val="28"/>
          <w:lang w:val="uk-UA"/>
        </w:rPr>
        <w:t xml:space="preserve">5. Поясніть, чим небезпечні гідродинамічні аварії, великі водосховища; нафто-, газо-, аміакопроводи; аварії на підприємствах металургійної промисловості, об’єктах енергетики; полігони для зберігання твердих побутових відходів і великі тваринницькі комплекси. </w:t>
      </w:r>
    </w:p>
    <w:p w14:paraId="46FFD5B8" w14:textId="77777777" w:rsidR="00D04143" w:rsidRDefault="00513280" w:rsidP="00D04143">
      <w:pPr>
        <w:tabs>
          <w:tab w:val="left" w:pos="417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8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80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513280">
        <w:rPr>
          <w:rFonts w:ascii="Times New Roman" w:hAnsi="Times New Roman" w:cs="Times New Roman"/>
          <w:sz w:val="28"/>
          <w:szCs w:val="28"/>
        </w:rPr>
        <w:t>?</w:t>
      </w:r>
      <w:r w:rsidR="000F5AAD">
        <w:rPr>
          <w:rFonts w:ascii="Times New Roman" w:hAnsi="Times New Roman" w:cs="Times New Roman"/>
          <w:b/>
          <w:sz w:val="28"/>
          <w:szCs w:val="28"/>
        </w:rPr>
        <w:tab/>
      </w:r>
    </w:p>
    <w:p w14:paraId="5FB6BF5F" w14:textId="77777777" w:rsidR="007B788B" w:rsidRPr="007B788B" w:rsidRDefault="007B788B" w:rsidP="008E33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: вивчити та законспектувати викладений матеріал</w:t>
      </w:r>
      <w:r w:rsidR="008E3347">
        <w:rPr>
          <w:rFonts w:ascii="Times New Roman" w:hAnsi="Times New Roman" w:cs="Times New Roman"/>
          <w:sz w:val="28"/>
          <w:szCs w:val="28"/>
          <w:lang w:val="uk-UA"/>
        </w:rPr>
        <w:t>, бути готовим відповісти на контрольні питання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D87CF4" w14:textId="77777777" w:rsidR="00C86D75" w:rsidRPr="000065BB" w:rsidRDefault="007B788B" w:rsidP="007B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  <w:r w:rsidR="00170EB6">
        <w:rPr>
          <w:rFonts w:ascii="Times New Roman" w:hAnsi="Times New Roman" w:cs="Times New Roman"/>
          <w:sz w:val="28"/>
          <w:szCs w:val="28"/>
          <w:lang w:val="uk-UA"/>
        </w:rPr>
        <w:t xml:space="preserve"> § 43</w:t>
      </w:r>
      <w:r w:rsidR="00160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підручнику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«Захист Вітчизни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3B89">
        <w:rPr>
          <w:lang w:val="uk-UA"/>
        </w:rPr>
        <w:t xml:space="preserve">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455C8C">
        <w:rPr>
          <w:rFonts w:ascii="Times New Roman" w:hAnsi="Times New Roman" w:cs="Times New Roman"/>
          <w:sz w:val="28"/>
          <w:szCs w:val="28"/>
          <w:lang w:val="uk-UA"/>
        </w:rPr>
        <w:t>вень стандарту: підручник для 10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освіти/</w:t>
      </w:r>
      <w:r w:rsidR="00455C8C" w:rsidRPr="00455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5C8C" w:rsidRPr="00BD3B89">
        <w:rPr>
          <w:rFonts w:ascii="Times New Roman" w:hAnsi="Times New Roman" w:cs="Times New Roman"/>
          <w:sz w:val="28"/>
          <w:szCs w:val="28"/>
          <w:lang w:val="uk-UA"/>
        </w:rPr>
        <w:t>І.М.Герасимов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6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6483">
        <w:rPr>
          <w:rFonts w:ascii="Times New Roman" w:hAnsi="Times New Roman" w:cs="Times New Roman"/>
          <w:sz w:val="28"/>
          <w:szCs w:val="28"/>
          <w:lang w:val="uk-UA"/>
        </w:rPr>
        <w:t>К.О.Пашко</w:t>
      </w:r>
      <w:proofErr w:type="spellEnd"/>
      <w:r w:rsidR="007364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М.М.Фука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Ю.П</w:t>
      </w:r>
      <w:r w:rsidR="00455C8C">
        <w:rPr>
          <w:rFonts w:ascii="Times New Roman" w:hAnsi="Times New Roman" w:cs="Times New Roman"/>
          <w:sz w:val="28"/>
          <w:szCs w:val="28"/>
          <w:lang w:val="uk-UA"/>
        </w:rPr>
        <w:t>.Щирба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 xml:space="preserve">. – Тернопіль: </w:t>
      </w:r>
      <w:proofErr w:type="spellStart"/>
      <w:r w:rsidR="00455C8C"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>, 2018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C3E3D2A" w14:textId="77777777" w:rsidR="00C86D75" w:rsidRPr="00B64B61" w:rsidRDefault="00C86D75" w:rsidP="007B788B">
      <w:pPr>
        <w:jc w:val="both"/>
        <w:rPr>
          <w:rFonts w:ascii="Times New Roman" w:hAnsi="Times New Roman" w:cs="Times New Roman"/>
          <w:sz w:val="28"/>
          <w:szCs w:val="28"/>
        </w:rPr>
      </w:pPr>
      <w:r w:rsidRPr="00B64B61">
        <w:rPr>
          <w:rFonts w:ascii="Times New Roman" w:hAnsi="Times New Roman" w:cs="Times New Roman"/>
          <w:sz w:val="28"/>
          <w:szCs w:val="28"/>
          <w:lang w:val="uk-UA"/>
        </w:rPr>
        <w:t xml:space="preserve">Для надсилання </w:t>
      </w:r>
      <w:proofErr w:type="spellStart"/>
      <w:r w:rsidRPr="00B64B61">
        <w:rPr>
          <w:rFonts w:ascii="Times New Roman" w:hAnsi="Times New Roman" w:cs="Times New Roman"/>
          <w:sz w:val="28"/>
          <w:szCs w:val="28"/>
          <w:lang w:val="uk-UA"/>
        </w:rPr>
        <w:t>фотоконспектів</w:t>
      </w:r>
      <w:proofErr w:type="spellEnd"/>
      <w:r w:rsidRPr="00B64B61">
        <w:rPr>
          <w:rFonts w:ascii="Times New Roman" w:hAnsi="Times New Roman" w:cs="Times New Roman"/>
          <w:sz w:val="28"/>
          <w:szCs w:val="28"/>
          <w:lang w:val="uk-UA"/>
        </w:rPr>
        <w:t xml:space="preserve"> прошу використовувати </w:t>
      </w:r>
      <w:proofErr w:type="spellStart"/>
      <w:r w:rsidRPr="00B64B61">
        <w:rPr>
          <w:rFonts w:ascii="Times New Roman" w:hAnsi="Times New Roman" w:cs="Times New Roman"/>
          <w:b/>
          <w:sz w:val="28"/>
          <w:szCs w:val="28"/>
          <w:lang w:val="uk-UA"/>
        </w:rPr>
        <w:t>Viber</w:t>
      </w:r>
      <w:proofErr w:type="spellEnd"/>
      <w:r w:rsidRPr="00B64B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+380934687823</w:t>
      </w:r>
      <w:r w:rsidRPr="00B64B61">
        <w:rPr>
          <w:rFonts w:ascii="Times New Roman" w:hAnsi="Times New Roman" w:cs="Times New Roman"/>
          <w:sz w:val="28"/>
          <w:szCs w:val="28"/>
          <w:lang w:val="uk-UA"/>
        </w:rPr>
        <w:t xml:space="preserve"> або e-</w:t>
      </w:r>
      <w:proofErr w:type="spellStart"/>
      <w:r w:rsidRPr="00B64B61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B64B6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B64B6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gypz42@gmail.com</w:t>
        </w:r>
      </w:hyperlink>
      <w:r w:rsidRPr="00B64B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B64B61">
        <w:rPr>
          <w:rFonts w:ascii="Times New Roman" w:hAnsi="Times New Roman" w:cs="Times New Roman"/>
          <w:sz w:val="28"/>
          <w:szCs w:val="28"/>
          <w:lang w:val="uk-UA"/>
        </w:rPr>
        <w:t>До фото конспектів прошу додавати фото обкладинки зошиту д</w:t>
      </w:r>
      <w:r w:rsidR="00455C8C" w:rsidRPr="00B64B61">
        <w:rPr>
          <w:rFonts w:ascii="Times New Roman" w:hAnsi="Times New Roman" w:cs="Times New Roman"/>
          <w:sz w:val="28"/>
          <w:szCs w:val="28"/>
          <w:lang w:val="uk-UA"/>
        </w:rPr>
        <w:t>ля конспектування з прізвищем</w:t>
      </w:r>
      <w:r w:rsidRPr="00B64B61">
        <w:rPr>
          <w:rFonts w:ascii="Times New Roman" w:hAnsi="Times New Roman" w:cs="Times New Roman"/>
          <w:sz w:val="28"/>
          <w:szCs w:val="28"/>
          <w:lang w:val="uk-UA"/>
        </w:rPr>
        <w:t xml:space="preserve"> та номером групи.</w:t>
      </w:r>
    </w:p>
    <w:p w14:paraId="4ABD214A" w14:textId="77777777" w:rsidR="00BD3B89" w:rsidRPr="00B64B61" w:rsidRDefault="00BD3B89" w:rsidP="007B78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B2FF97" w14:textId="77777777" w:rsidR="005762BB" w:rsidRPr="00820854" w:rsidRDefault="005762BB" w:rsidP="00BD3B8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0434FF" w14:textId="77777777" w:rsidR="00D14ACA" w:rsidRPr="00820854" w:rsidRDefault="00D14A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4ACA" w:rsidRPr="00820854" w:rsidSect="000065B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4304"/>
    <w:multiLevelType w:val="hybridMultilevel"/>
    <w:tmpl w:val="36DC1AF2"/>
    <w:lvl w:ilvl="0" w:tplc="EF66DF68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1D75"/>
    <w:multiLevelType w:val="hybridMultilevel"/>
    <w:tmpl w:val="3FDC65B8"/>
    <w:lvl w:ilvl="0" w:tplc="B75257D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B1728D"/>
    <w:multiLevelType w:val="hybridMultilevel"/>
    <w:tmpl w:val="31FAC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A7303"/>
    <w:multiLevelType w:val="hybridMultilevel"/>
    <w:tmpl w:val="F0B27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40A8"/>
    <w:multiLevelType w:val="hybridMultilevel"/>
    <w:tmpl w:val="5106ADC8"/>
    <w:lvl w:ilvl="0" w:tplc="2D0CA570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80993"/>
    <w:multiLevelType w:val="hybridMultilevel"/>
    <w:tmpl w:val="497A234A"/>
    <w:lvl w:ilvl="0" w:tplc="C84A44FE">
      <w:start w:val="1"/>
      <w:numFmt w:val="lowerLetter"/>
      <w:lvlText w:val="%1)"/>
      <w:lvlJc w:val="left"/>
      <w:pPr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4AC11CE7"/>
    <w:multiLevelType w:val="hybridMultilevel"/>
    <w:tmpl w:val="17A6A428"/>
    <w:lvl w:ilvl="0" w:tplc="345E4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224C97"/>
    <w:multiLevelType w:val="hybridMultilevel"/>
    <w:tmpl w:val="20FCE2AC"/>
    <w:lvl w:ilvl="0" w:tplc="FE1C3EC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5B6141"/>
    <w:multiLevelType w:val="hybridMultilevel"/>
    <w:tmpl w:val="518E03DE"/>
    <w:lvl w:ilvl="0" w:tplc="C8B2E1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2BB"/>
    <w:rsid w:val="000065BB"/>
    <w:rsid w:val="00042CC1"/>
    <w:rsid w:val="000E518A"/>
    <w:rsid w:val="000F5AAD"/>
    <w:rsid w:val="001159FC"/>
    <w:rsid w:val="00132928"/>
    <w:rsid w:val="00143504"/>
    <w:rsid w:val="00150C7C"/>
    <w:rsid w:val="00160930"/>
    <w:rsid w:val="00170EB6"/>
    <w:rsid w:val="001B4639"/>
    <w:rsid w:val="001E01F9"/>
    <w:rsid w:val="002074E8"/>
    <w:rsid w:val="00226341"/>
    <w:rsid w:val="00272393"/>
    <w:rsid w:val="00284B4D"/>
    <w:rsid w:val="002E6F51"/>
    <w:rsid w:val="002F769F"/>
    <w:rsid w:val="003426EE"/>
    <w:rsid w:val="00343872"/>
    <w:rsid w:val="003872E6"/>
    <w:rsid w:val="003A7333"/>
    <w:rsid w:val="003C216F"/>
    <w:rsid w:val="003D671F"/>
    <w:rsid w:val="003E189B"/>
    <w:rsid w:val="00401F08"/>
    <w:rsid w:val="004106C4"/>
    <w:rsid w:val="00423B29"/>
    <w:rsid w:val="00441379"/>
    <w:rsid w:val="00455A9A"/>
    <w:rsid w:val="00455C8C"/>
    <w:rsid w:val="004C0CC7"/>
    <w:rsid w:val="004F4364"/>
    <w:rsid w:val="0050587E"/>
    <w:rsid w:val="00512627"/>
    <w:rsid w:val="00513280"/>
    <w:rsid w:val="005472BB"/>
    <w:rsid w:val="005762BB"/>
    <w:rsid w:val="00613FAF"/>
    <w:rsid w:val="006200A1"/>
    <w:rsid w:val="0069200F"/>
    <w:rsid w:val="006E0192"/>
    <w:rsid w:val="006F29D5"/>
    <w:rsid w:val="00710B95"/>
    <w:rsid w:val="0073244E"/>
    <w:rsid w:val="00736483"/>
    <w:rsid w:val="0075193A"/>
    <w:rsid w:val="00753360"/>
    <w:rsid w:val="0079122C"/>
    <w:rsid w:val="007B788B"/>
    <w:rsid w:val="007C1960"/>
    <w:rsid w:val="007C4A29"/>
    <w:rsid w:val="00820854"/>
    <w:rsid w:val="00846BCF"/>
    <w:rsid w:val="00847E8B"/>
    <w:rsid w:val="008E3347"/>
    <w:rsid w:val="0092295C"/>
    <w:rsid w:val="009964D9"/>
    <w:rsid w:val="009A1404"/>
    <w:rsid w:val="009C41AD"/>
    <w:rsid w:val="00A54539"/>
    <w:rsid w:val="00A61784"/>
    <w:rsid w:val="00AA4AB0"/>
    <w:rsid w:val="00AF3825"/>
    <w:rsid w:val="00B10EA9"/>
    <w:rsid w:val="00B64B61"/>
    <w:rsid w:val="00B824C7"/>
    <w:rsid w:val="00B8623B"/>
    <w:rsid w:val="00BA6B31"/>
    <w:rsid w:val="00BB5342"/>
    <w:rsid w:val="00BD3B89"/>
    <w:rsid w:val="00C34C91"/>
    <w:rsid w:val="00C43950"/>
    <w:rsid w:val="00C445FD"/>
    <w:rsid w:val="00C578AF"/>
    <w:rsid w:val="00C57F32"/>
    <w:rsid w:val="00C67005"/>
    <w:rsid w:val="00C7700E"/>
    <w:rsid w:val="00C86D75"/>
    <w:rsid w:val="00CA1ED4"/>
    <w:rsid w:val="00CB16A3"/>
    <w:rsid w:val="00CC4413"/>
    <w:rsid w:val="00CD068C"/>
    <w:rsid w:val="00CF7881"/>
    <w:rsid w:val="00D04143"/>
    <w:rsid w:val="00D14ACA"/>
    <w:rsid w:val="00D3775E"/>
    <w:rsid w:val="00D70BE2"/>
    <w:rsid w:val="00D904A8"/>
    <w:rsid w:val="00DA0999"/>
    <w:rsid w:val="00DA4C1D"/>
    <w:rsid w:val="00DB7147"/>
    <w:rsid w:val="00DC3BC0"/>
    <w:rsid w:val="00DC3C82"/>
    <w:rsid w:val="00DF280B"/>
    <w:rsid w:val="00E149E4"/>
    <w:rsid w:val="00E75269"/>
    <w:rsid w:val="00E8159B"/>
    <w:rsid w:val="00E84698"/>
    <w:rsid w:val="00E85439"/>
    <w:rsid w:val="00E96C6D"/>
    <w:rsid w:val="00EB76E7"/>
    <w:rsid w:val="00ED36BA"/>
    <w:rsid w:val="00F31F7D"/>
    <w:rsid w:val="00F4668A"/>
    <w:rsid w:val="00F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EBB3"/>
  <w15:docId w15:val="{543A78DB-109C-4FCE-8CA0-E9D3E824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pz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8736</Words>
  <Characters>4981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3</dc:creator>
  <cp:lastModifiedBy>Юрий Будниченко</cp:lastModifiedBy>
  <cp:revision>3</cp:revision>
  <cp:lastPrinted>2021-03-02T14:24:00Z</cp:lastPrinted>
  <dcterms:created xsi:type="dcterms:W3CDTF">2021-04-19T18:31:00Z</dcterms:created>
  <dcterms:modified xsi:type="dcterms:W3CDTF">2022-02-11T12:43:00Z</dcterms:modified>
</cp:coreProperties>
</file>