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1AD2" w14:textId="787DF268" w:rsidR="00CF54D5" w:rsidRPr="00790FBE" w:rsidRDefault="00CF54D5" w:rsidP="00CF54D5">
      <w:pPr>
        <w:spacing w:after="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34CD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15983">
        <w:rPr>
          <w:rFonts w:ascii="Times New Roman" w:hAnsi="Times New Roman" w:cs="Times New Roman"/>
          <w:color w:val="FF0000"/>
          <w:sz w:val="28"/>
          <w:szCs w:val="28"/>
          <w:lang w:val="ru-RU"/>
        </w:rPr>
        <w:t>19</w:t>
      </w:r>
      <w:r w:rsidRPr="00790FBE">
        <w:rPr>
          <w:rFonts w:ascii="Times New Roman" w:hAnsi="Times New Roman" w:cs="Times New Roman"/>
          <w:color w:val="FF0000"/>
          <w:sz w:val="28"/>
          <w:szCs w:val="28"/>
          <w:lang w:val="ru-RU"/>
        </w:rPr>
        <w:t>.0</w:t>
      </w:r>
      <w:r w:rsidR="00E15983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Pr="00790FBE">
        <w:rPr>
          <w:rFonts w:ascii="Times New Roman" w:hAnsi="Times New Roman" w:cs="Times New Roman"/>
          <w:color w:val="FF0000"/>
          <w:sz w:val="28"/>
          <w:szCs w:val="28"/>
          <w:lang w:val="ru-RU"/>
        </w:rPr>
        <w:t>.2</w:t>
      </w:r>
      <w:r w:rsidR="00E15983">
        <w:rPr>
          <w:rFonts w:ascii="Times New Roman" w:hAnsi="Times New Roman" w:cs="Times New Roman"/>
          <w:color w:val="FF0000"/>
          <w:sz w:val="28"/>
          <w:szCs w:val="28"/>
          <w:lang w:val="ru-RU"/>
        </w:rPr>
        <w:t>3</w:t>
      </w:r>
    </w:p>
    <w:p w14:paraId="66B4D369" w14:textId="2A41A67C" w:rsidR="00CF54D5" w:rsidRPr="00834CD4" w:rsidRDefault="00CF54D5" w:rsidP="00CF54D5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34CD4">
        <w:rPr>
          <w:rFonts w:ascii="Times New Roman" w:hAnsi="Times New Roman" w:cs="Times New Roman"/>
          <w:sz w:val="28"/>
          <w:szCs w:val="28"/>
        </w:rPr>
        <w:t>Група</w:t>
      </w:r>
      <w:r w:rsidRPr="00834CD4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33</w:t>
      </w:r>
    </w:p>
    <w:p w14:paraId="421F5D47" w14:textId="1CC4459D" w:rsidR="00CF54D5" w:rsidRPr="00834CD4" w:rsidRDefault="00CF54D5" w:rsidP="00CF54D5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34CD4">
        <w:rPr>
          <w:rFonts w:ascii="Times New Roman" w:hAnsi="Times New Roman" w:cs="Times New Roman"/>
          <w:sz w:val="28"/>
          <w:szCs w:val="28"/>
        </w:rPr>
        <w:t>Урок</w:t>
      </w:r>
      <w:r w:rsidRPr="00834CD4">
        <w:rPr>
          <w:rFonts w:ascii="Times New Roman" w:hAnsi="Times New Roman" w:cs="Times New Roman"/>
          <w:sz w:val="28"/>
          <w:szCs w:val="28"/>
          <w:lang w:val="ru-RU"/>
        </w:rPr>
        <w:t>: №</w:t>
      </w:r>
      <w:r w:rsidR="006F2B63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484A497B" w14:textId="77777777" w:rsidR="00CF54D5" w:rsidRPr="00834CD4" w:rsidRDefault="00CF54D5" w:rsidP="00CF54D5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14:paraId="64F1C19B" w14:textId="637C4BD4" w:rsidR="00CF54D5" w:rsidRPr="00834CD4" w:rsidRDefault="00CF54D5" w:rsidP="00CF54D5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34CD4">
        <w:rPr>
          <w:rFonts w:ascii="Times New Roman" w:hAnsi="Times New Roman" w:cs="Times New Roman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34C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E46F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Виявлення та виправлення помилок у роботі апаратури комплексних інформаційних систем</w:t>
      </w:r>
    </w:p>
    <w:p w14:paraId="299D53EB" w14:textId="77777777" w:rsidR="00CF54D5" w:rsidRPr="00834CD4" w:rsidRDefault="00CF54D5" w:rsidP="00CF54D5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14:paraId="13A91479" w14:textId="19A4850D" w:rsidR="00CF54D5" w:rsidRPr="00834CD4" w:rsidRDefault="00CF54D5" w:rsidP="00CF54D5">
      <w:pPr>
        <w:rPr>
          <w:rFonts w:ascii="Times New Roman" w:hAnsi="Times New Roman" w:cs="Times New Roman"/>
          <w:sz w:val="28"/>
          <w:szCs w:val="28"/>
        </w:rPr>
      </w:pPr>
      <w:r w:rsidRPr="00834CD4">
        <w:rPr>
          <w:rFonts w:ascii="Times New Roman" w:hAnsi="Times New Roman" w:cs="Times New Roman"/>
          <w:sz w:val="28"/>
          <w:szCs w:val="28"/>
        </w:rPr>
        <w:t>Тема уроку: «</w:t>
      </w:r>
      <w:r w:rsidR="006F2B63">
        <w:rPr>
          <w:rFonts w:ascii="Times New Roman" w:eastAsia="MS Mincho" w:hAnsi="Times New Roman" w:cs="Times New Roman"/>
          <w:bCs/>
          <w:sz w:val="28"/>
          <w:szCs w:val="28"/>
        </w:rPr>
        <w:t>В</w:t>
      </w:r>
      <w:r w:rsidR="006F2B63" w:rsidRPr="00844F8C">
        <w:rPr>
          <w:rFonts w:ascii="Times New Roman" w:eastAsia="MS Mincho" w:hAnsi="Times New Roman" w:cs="Times New Roman"/>
          <w:bCs/>
          <w:sz w:val="28"/>
          <w:szCs w:val="28"/>
        </w:rPr>
        <w:t>иявлення та виправлення помилок</w:t>
      </w:r>
      <w:r w:rsidR="006F2B63">
        <w:rPr>
          <w:rFonts w:ascii="Times New Roman" w:eastAsia="MS Mincho" w:hAnsi="Times New Roman" w:cs="Times New Roman"/>
          <w:bCs/>
          <w:sz w:val="28"/>
          <w:szCs w:val="28"/>
        </w:rPr>
        <w:t xml:space="preserve"> при діагностиці</w:t>
      </w:r>
      <w:r w:rsidRPr="00834CD4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8831EFA" w14:textId="4EA5BE94" w:rsidR="00CF54D5" w:rsidRPr="00834CD4" w:rsidRDefault="00CF54D5" w:rsidP="00CF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CD4">
        <w:rPr>
          <w:rFonts w:ascii="Times New Roman" w:hAnsi="Times New Roman" w:cs="Times New Roman"/>
          <w:sz w:val="28"/>
          <w:szCs w:val="28"/>
        </w:rPr>
        <w:t xml:space="preserve">Мета уроку: </w:t>
      </w:r>
      <w:r>
        <w:rPr>
          <w:rFonts w:ascii="Times New Roman" w:hAnsi="Times New Roman" w:cs="Times New Roman"/>
          <w:sz w:val="28"/>
          <w:szCs w:val="28"/>
        </w:rPr>
        <w:t>ознайомити</w:t>
      </w:r>
      <w:r w:rsidRPr="00834CD4">
        <w:rPr>
          <w:rFonts w:ascii="Times New Roman" w:hAnsi="Times New Roman" w:cs="Times New Roman"/>
          <w:sz w:val="28"/>
          <w:szCs w:val="28"/>
        </w:rPr>
        <w:t xml:space="preserve"> </w:t>
      </w:r>
      <w:r w:rsidR="006F2B63">
        <w:rPr>
          <w:rFonts w:ascii="Times New Roman" w:hAnsi="Times New Roman" w:cs="Times New Roman"/>
          <w:sz w:val="28"/>
          <w:szCs w:val="28"/>
        </w:rPr>
        <w:t>та навчити виявляти помилки помилок при діагностиці</w:t>
      </w:r>
    </w:p>
    <w:p w14:paraId="39483F6D" w14:textId="77777777" w:rsidR="00CF54D5" w:rsidRPr="00834CD4" w:rsidRDefault="00CF54D5" w:rsidP="00CF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B613F0" w14:textId="77777777" w:rsidR="00CF54D5" w:rsidRPr="00A56F48" w:rsidRDefault="00CF54D5" w:rsidP="00A56F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F48">
        <w:rPr>
          <w:rFonts w:ascii="Times New Roman" w:hAnsi="Times New Roman" w:cs="Times New Roman"/>
          <w:b/>
          <w:bCs/>
          <w:sz w:val="28"/>
          <w:szCs w:val="28"/>
        </w:rPr>
        <w:t xml:space="preserve">Матеріали уроку: </w:t>
      </w:r>
    </w:p>
    <w:p w14:paraId="1B27A1C7" w14:textId="77777777" w:rsidR="00CF54D5" w:rsidRPr="00834CD4" w:rsidRDefault="00CF54D5" w:rsidP="00CF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CD4">
        <w:rPr>
          <w:rFonts w:ascii="Times New Roman" w:hAnsi="Times New Roman" w:cs="Times New Roman"/>
          <w:sz w:val="28"/>
          <w:szCs w:val="28"/>
        </w:rPr>
        <w:t>1. Коротко записати відомості.</w:t>
      </w:r>
    </w:p>
    <w:p w14:paraId="5AD09E28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b/>
          <w:bCs/>
          <w:color w:val="202122"/>
          <w:sz w:val="28"/>
          <w:szCs w:val="28"/>
        </w:rPr>
        <w:t>Ви́явлення помилок</w:t>
      </w:r>
      <w:r w:rsidRPr="006F2B63">
        <w:rPr>
          <w:color w:val="202122"/>
          <w:sz w:val="28"/>
          <w:szCs w:val="28"/>
        </w:rPr>
        <w:t> в </w:t>
      </w:r>
      <w:hyperlink r:id="rId5" w:tooltip="Техніка зв'язку" w:history="1">
        <w:r w:rsidRPr="006F2B63">
          <w:rPr>
            <w:rStyle w:val="a3"/>
            <w:color w:val="0645AD"/>
            <w:sz w:val="28"/>
            <w:szCs w:val="28"/>
          </w:rPr>
          <w:t>техніці зв'язку</w:t>
        </w:r>
      </w:hyperlink>
      <w:r w:rsidRPr="006F2B63">
        <w:rPr>
          <w:color w:val="202122"/>
          <w:sz w:val="28"/>
          <w:szCs w:val="28"/>
        </w:rPr>
        <w:t> — дія, спрямована на контроль </w:t>
      </w:r>
      <w:hyperlink r:id="rId6" w:tooltip="Цілісність інформації" w:history="1">
        <w:r w:rsidRPr="006F2B63">
          <w:rPr>
            <w:rStyle w:val="a3"/>
            <w:color w:val="0645AD"/>
            <w:sz w:val="28"/>
            <w:szCs w:val="28"/>
          </w:rPr>
          <w:t>цілісності даних</w:t>
        </w:r>
      </w:hyperlink>
      <w:r w:rsidRPr="006F2B63">
        <w:rPr>
          <w:color w:val="202122"/>
          <w:sz w:val="28"/>
          <w:szCs w:val="28"/>
        </w:rPr>
        <w:t> при запису / відтворенні інформації або при її передачі по лініях зв'язку. </w:t>
      </w:r>
      <w:r w:rsidRPr="006F2B63">
        <w:rPr>
          <w:b/>
          <w:bCs/>
          <w:color w:val="202122"/>
          <w:sz w:val="28"/>
          <w:szCs w:val="28"/>
        </w:rPr>
        <w:t>Виправлення помилок</w:t>
      </w:r>
      <w:r w:rsidRPr="006F2B63">
        <w:rPr>
          <w:color w:val="202122"/>
          <w:sz w:val="28"/>
          <w:szCs w:val="28"/>
        </w:rPr>
        <w:t> (корекція помилок) — процедура відновлення інформації після читання її з </w:t>
      </w:r>
      <w:hyperlink r:id="rId7" w:tooltip="Комп'ютерна пам'ять" w:history="1">
        <w:r w:rsidRPr="006F2B63">
          <w:rPr>
            <w:rStyle w:val="a3"/>
            <w:color w:val="0645AD"/>
            <w:sz w:val="28"/>
            <w:szCs w:val="28"/>
          </w:rPr>
          <w:t>пристрою зберігання</w:t>
        </w:r>
      </w:hyperlink>
      <w:r w:rsidRPr="006F2B63">
        <w:rPr>
          <w:color w:val="202122"/>
          <w:sz w:val="28"/>
          <w:szCs w:val="28"/>
        </w:rPr>
        <w:t> або </w:t>
      </w:r>
      <w:hyperlink r:id="rId8" w:tooltip="Канал зв'язку" w:history="1">
        <w:r w:rsidRPr="006F2B63">
          <w:rPr>
            <w:rStyle w:val="a3"/>
            <w:color w:val="0645AD"/>
            <w:sz w:val="28"/>
            <w:szCs w:val="28"/>
          </w:rPr>
          <w:t>каналу зв'язку</w:t>
        </w:r>
      </w:hyperlink>
      <w:r w:rsidRPr="006F2B63">
        <w:rPr>
          <w:color w:val="202122"/>
          <w:sz w:val="28"/>
          <w:szCs w:val="28"/>
        </w:rPr>
        <w:t>.</w:t>
      </w:r>
    </w:p>
    <w:p w14:paraId="10505693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Для виявлення помилок використовують коди виявлення помилок, для виправлення — коригувальні коди (коди, що виправляють помилки, коди з корекцією помилок, завадостійкі коди).</w:t>
      </w:r>
    </w:p>
    <w:p w14:paraId="75160A69" w14:textId="77777777" w:rsidR="006F2B63" w:rsidRPr="006F2B63" w:rsidRDefault="00E1598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hyperlink r:id="rId9" w:tooltip="Клод Шеннон" w:history="1">
        <w:r w:rsidR="006F2B63" w:rsidRPr="006F2B63">
          <w:rPr>
            <w:rStyle w:val="a3"/>
            <w:color w:val="0645AD"/>
            <w:sz w:val="28"/>
            <w:szCs w:val="28"/>
          </w:rPr>
          <w:t>К. Шеннон</w:t>
        </w:r>
      </w:hyperlink>
      <w:r w:rsidR="006F2B63" w:rsidRPr="006F2B63">
        <w:rPr>
          <w:color w:val="202122"/>
          <w:sz w:val="28"/>
          <w:szCs w:val="28"/>
        </w:rPr>
        <w:t> сформулював теорему для випадку передачі дискретної інформації з каналу із завадами, яка стверджує, що ймовірність помилкового декодування прийнятих сигналів може бути забезпечена як завгодно малою шляхом вибору відповідного способу кодування сигналів.</w:t>
      </w:r>
    </w:p>
    <w:p w14:paraId="699A4325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Під завадостійкими кодами розуміють коди, що дозволяють виявляти або виявляти і виправляти помилки, які виникають у результаті впливу завад.</w:t>
      </w:r>
    </w:p>
    <w:p w14:paraId="5E0EDCF3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Завадостійкість кодування забезпечується за рахунок введення надмірності в кодові комбінації, тобто за рахунок того, що не всі символи в кодових комбінаціях використовуються для передачі інформації.</w:t>
      </w:r>
    </w:p>
    <w:p w14:paraId="7C1529CB" w14:textId="78F51DDC" w:rsidR="006F2B63" w:rsidRPr="006F2B63" w:rsidRDefault="006F2B63" w:rsidP="006F2B63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6F2B63">
        <w:rPr>
          <w:rStyle w:val="mw-headline"/>
          <w:b w:val="0"/>
          <w:bCs w:val="0"/>
          <w:color w:val="000000"/>
          <w:sz w:val="28"/>
          <w:szCs w:val="28"/>
        </w:rPr>
        <w:t>Способи боротьби з помилками</w:t>
      </w:r>
      <w:r w:rsidRPr="006F2B63">
        <w:rPr>
          <w:b w:val="0"/>
          <w:bCs w:val="0"/>
          <w:color w:val="000000"/>
          <w:sz w:val="28"/>
          <w:szCs w:val="28"/>
        </w:rPr>
        <w:t xml:space="preserve"> </w:t>
      </w:r>
    </w:p>
    <w:p w14:paraId="52F15D3C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У процесі зберігання даних і передачі інформації з мереж зв'язку неминуче виникають помилки. Контроль цілісності даних і виправлення помилок — важливі завдання на багатьох рівнях роботи з інформацією (зокрема, фізичному, канальному, транспортному рівнях мережевої моделі </w:t>
      </w:r>
      <w:hyperlink r:id="rId10" w:tooltip="OSI" w:history="1">
        <w:r w:rsidRPr="006F2B63">
          <w:rPr>
            <w:rStyle w:val="a3"/>
            <w:color w:val="0645AD"/>
            <w:sz w:val="28"/>
            <w:szCs w:val="28"/>
          </w:rPr>
          <w:t>OSI</w:t>
        </w:r>
      </w:hyperlink>
      <w:r w:rsidRPr="006F2B63">
        <w:rPr>
          <w:color w:val="202122"/>
          <w:sz w:val="28"/>
          <w:szCs w:val="28"/>
        </w:rPr>
        <w:t>).</w:t>
      </w:r>
    </w:p>
    <w:p w14:paraId="1092B6D1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У системах зв'язку можливі кілька стратегій боротьби з помилками:</w:t>
      </w:r>
    </w:p>
    <w:p w14:paraId="677C389B" w14:textId="77777777" w:rsidR="006F2B63" w:rsidRPr="006F2B63" w:rsidRDefault="006F2B63" w:rsidP="006F2B6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6F2B63">
        <w:rPr>
          <w:rFonts w:ascii="Times New Roman" w:hAnsi="Times New Roman" w:cs="Times New Roman"/>
          <w:color w:val="202122"/>
          <w:sz w:val="28"/>
          <w:szCs w:val="28"/>
        </w:rPr>
        <w:t>Виявлення помилок у блоках даних і автоматичний запит повторної передачі пошкоджених блоків — цей підхід застосовується, в основному, на канальному і транспортному рівнях;</w:t>
      </w:r>
    </w:p>
    <w:p w14:paraId="2394737E" w14:textId="77777777" w:rsidR="006F2B63" w:rsidRPr="006F2B63" w:rsidRDefault="006F2B63" w:rsidP="006F2B6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6F2B63">
        <w:rPr>
          <w:rFonts w:ascii="Times New Roman" w:hAnsi="Times New Roman" w:cs="Times New Roman"/>
          <w:color w:val="202122"/>
          <w:sz w:val="28"/>
          <w:szCs w:val="28"/>
        </w:rPr>
        <w:t>Виявлення помилок у блоках даних і відкидання пошкоджених блоків — такий підхід іноді застосовується в системах потокового мультимедіа, де важлива затримка передачі і немає часу на повторну передачу;</w:t>
      </w:r>
    </w:p>
    <w:p w14:paraId="111F72CE" w14:textId="77777777" w:rsidR="006F2B63" w:rsidRPr="006F2B63" w:rsidRDefault="006F2B63" w:rsidP="006F2B6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6F2B63">
        <w:rPr>
          <w:rFonts w:ascii="Times New Roman" w:hAnsi="Times New Roman" w:cs="Times New Roman"/>
          <w:color w:val="202122"/>
          <w:sz w:val="28"/>
          <w:szCs w:val="28"/>
        </w:rPr>
        <w:lastRenderedPageBreak/>
        <w:t>Виправлення помилок (англ. </w:t>
      </w:r>
      <w:hyperlink r:id="rId11" w:tooltip="FEC" w:history="1">
        <w:r w:rsidRPr="006F2B63">
          <w:rPr>
            <w:rStyle w:val="a3"/>
            <w:rFonts w:ascii="Times New Roman" w:hAnsi="Times New Roman" w:cs="Times New Roman"/>
            <w:color w:val="0645AD"/>
            <w:sz w:val="28"/>
            <w:szCs w:val="28"/>
          </w:rPr>
          <w:t>forward error correction</w:t>
        </w:r>
      </w:hyperlink>
      <w:r w:rsidRPr="006F2B63">
        <w:rPr>
          <w:rFonts w:ascii="Times New Roman" w:hAnsi="Times New Roman" w:cs="Times New Roman"/>
          <w:color w:val="202122"/>
          <w:sz w:val="28"/>
          <w:szCs w:val="28"/>
        </w:rPr>
        <w:t>) застосовується на </w:t>
      </w:r>
      <w:hyperlink r:id="rId12" w:tooltip="Фізичний рівень" w:history="1">
        <w:r w:rsidRPr="006F2B63">
          <w:rPr>
            <w:rStyle w:val="a3"/>
            <w:rFonts w:ascii="Times New Roman" w:hAnsi="Times New Roman" w:cs="Times New Roman"/>
            <w:color w:val="0645AD"/>
            <w:sz w:val="28"/>
            <w:szCs w:val="28"/>
          </w:rPr>
          <w:t>фізичному рівні</w:t>
        </w:r>
      </w:hyperlink>
      <w:r w:rsidRPr="006F2B63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14:paraId="7E840DFE" w14:textId="2EAC71A1" w:rsidR="006F2B63" w:rsidRPr="006F2B63" w:rsidRDefault="006F2B63" w:rsidP="006F2B63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6F2B63">
        <w:rPr>
          <w:rStyle w:val="mw-headline"/>
          <w:b w:val="0"/>
          <w:bCs w:val="0"/>
          <w:color w:val="000000"/>
          <w:sz w:val="28"/>
          <w:szCs w:val="28"/>
        </w:rPr>
        <w:t>Коди виявлення та виправлення помилок</w:t>
      </w:r>
      <w:r w:rsidRPr="006F2B63">
        <w:rPr>
          <w:b w:val="0"/>
          <w:bCs w:val="0"/>
          <w:color w:val="000000"/>
          <w:sz w:val="28"/>
          <w:szCs w:val="28"/>
        </w:rPr>
        <w:t xml:space="preserve"> </w:t>
      </w:r>
    </w:p>
    <w:p w14:paraId="2B19BC37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Коригувальні коди — коди, які слугують для виявлення або виправлення помилок, що виникають при передачі інформації під впливом завад, а також при її зберіганні.</w:t>
      </w:r>
    </w:p>
    <w:p w14:paraId="15565609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Для цього при запису (передачі) у корисні дані додають спеціальним чином структуровану надлишкову інформацію (контрольне число), а при читанні (прийомі) її використовують для того, щоб виявити або виправити помилки. Природно, що число помилок, яке можна виправити, обмежена і залежить від конкретного застосовуваного коду.</w:t>
      </w:r>
    </w:p>
    <w:p w14:paraId="2C2F58C2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З кодами, які виправляють помилки, тісно пов'язані коди виявлення помилок. На відміну від перших, останні можуть тільки встановити факт наявності помилки в переданих даних, але не виправити її.</w:t>
      </w:r>
    </w:p>
    <w:p w14:paraId="2F6CDAE0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В дійсності, використовувані коди виявлення помилок належать до тих же класів кодів, що і коди, що виправляють помилки. Фактично будь-який код, що виправляє помилки, може бути також використаний для виявлення помилок (при цьому він буде здатний виявити більше число помилок, ніж був здатний виправити).</w:t>
      </w:r>
    </w:p>
    <w:p w14:paraId="7E159964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Всі завадостійкі коди можна розділити на два основних класи: блокові і неперервні (рекуррентні або ланцюгові).</w:t>
      </w:r>
      <w:r w:rsidRPr="006F2B63">
        <w:rPr>
          <w:color w:val="202122"/>
          <w:sz w:val="28"/>
          <w:szCs w:val="28"/>
        </w:rPr>
        <w:br/>
        <w:t>Як блокові, так і неперервні коди в залежності від методів внесення надмірності розділяються на роздільні і нероздільні.</w:t>
      </w:r>
      <w:r w:rsidRPr="006F2B63">
        <w:rPr>
          <w:color w:val="202122"/>
          <w:sz w:val="28"/>
          <w:szCs w:val="28"/>
        </w:rPr>
        <w:br/>
        <w:t>Більшість відомих роздільних кодів складають систематичні коди. У цих кодів перевірні символи визначаються в результаті проведення лінійних операцій над певними інформаційними символами. Для випадку двійкових кодів кожний перевірний символ вибирається таким, щоб його сума за модулем два з певними інформаційними символами стала рівною нулю. Декодування зводиться до перевірки на парність певних груп символів. У результаті таких перевірок дається інформація про наявність помилок, а в разі потреби — про позицію символів, де є помилки.</w:t>
      </w:r>
    </w:p>
    <w:p w14:paraId="1DAA7F40" w14:textId="33277485" w:rsidR="006F2B63" w:rsidRPr="006F2B63" w:rsidRDefault="006F2B63" w:rsidP="006F2B63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6F2B63">
        <w:rPr>
          <w:rStyle w:val="mw-headline"/>
          <w:b w:val="0"/>
          <w:bCs w:val="0"/>
          <w:color w:val="000000"/>
          <w:sz w:val="28"/>
          <w:szCs w:val="28"/>
        </w:rPr>
        <w:t>Блокові коди</w:t>
      </w:r>
      <w:r w:rsidRPr="006F2B63">
        <w:rPr>
          <w:b w:val="0"/>
          <w:bCs w:val="0"/>
          <w:color w:val="000000"/>
          <w:sz w:val="28"/>
          <w:szCs w:val="28"/>
        </w:rPr>
        <w:t xml:space="preserve"> </w:t>
      </w:r>
    </w:p>
    <w:p w14:paraId="30E07FB6" w14:textId="77777777" w:rsidR="006F2B63" w:rsidRPr="006F2B63" w:rsidRDefault="006F2B63" w:rsidP="006F2B63">
      <w:pPr>
        <w:shd w:val="clear" w:color="auto" w:fill="FFFFFF"/>
        <w:spacing w:after="24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6F2B63">
        <w:rPr>
          <w:rFonts w:ascii="Times New Roman" w:hAnsi="Times New Roman" w:cs="Times New Roman"/>
          <w:i/>
          <w:iCs/>
          <w:color w:val="202122"/>
          <w:sz w:val="28"/>
          <w:szCs w:val="28"/>
        </w:rPr>
        <w:t>Докладніше: </w:t>
      </w:r>
      <w:hyperlink r:id="rId13" w:tooltip="Блоковий код" w:history="1">
        <w:r w:rsidRPr="006F2B63">
          <w:rPr>
            <w:rStyle w:val="a3"/>
            <w:rFonts w:ascii="Times New Roman" w:hAnsi="Times New Roman" w:cs="Times New Roman"/>
            <w:i/>
            <w:iCs/>
            <w:color w:val="0645AD"/>
            <w:sz w:val="28"/>
            <w:szCs w:val="28"/>
          </w:rPr>
          <w:t>Блоковий код</w:t>
        </w:r>
      </w:hyperlink>
    </w:p>
    <w:p w14:paraId="2F902B35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Нехай кодована інформація поділяється на фрагменти довжиною </w:t>
      </w:r>
      <w:r w:rsidRPr="006F2B63">
        <w:rPr>
          <w:b/>
          <w:bCs/>
          <w:color w:val="202122"/>
          <w:sz w:val="28"/>
          <w:szCs w:val="28"/>
        </w:rPr>
        <w:t>k</w:t>
      </w:r>
      <w:r w:rsidRPr="006F2B63">
        <w:rPr>
          <w:color w:val="202122"/>
          <w:sz w:val="28"/>
          <w:szCs w:val="28"/>
        </w:rPr>
        <w:t> біт, які перетворюються в кодові слова довжиною </w:t>
      </w:r>
      <w:r w:rsidRPr="006F2B63">
        <w:rPr>
          <w:b/>
          <w:bCs/>
          <w:color w:val="202122"/>
          <w:sz w:val="28"/>
          <w:szCs w:val="28"/>
        </w:rPr>
        <w:t>n</w:t>
      </w:r>
      <w:r w:rsidRPr="006F2B63">
        <w:rPr>
          <w:color w:val="202122"/>
          <w:sz w:val="28"/>
          <w:szCs w:val="28"/>
        </w:rPr>
        <w:t> біт, де </w:t>
      </w:r>
      <w:r w:rsidRPr="006F2B63">
        <w:rPr>
          <w:b/>
          <w:bCs/>
          <w:color w:val="202122"/>
          <w:sz w:val="28"/>
          <w:szCs w:val="28"/>
        </w:rPr>
        <w:t>n</w:t>
      </w:r>
      <w:r w:rsidRPr="006F2B63">
        <w:rPr>
          <w:color w:val="202122"/>
          <w:sz w:val="28"/>
          <w:szCs w:val="28"/>
        </w:rPr>
        <w:t> &gt; </w:t>
      </w:r>
      <w:r w:rsidRPr="006F2B63">
        <w:rPr>
          <w:b/>
          <w:bCs/>
          <w:color w:val="202122"/>
          <w:sz w:val="28"/>
          <w:szCs w:val="28"/>
        </w:rPr>
        <w:t>k</w:t>
      </w:r>
      <w:hyperlink r:id="rId14" w:anchor="cite_note-2" w:history="1">
        <w:r w:rsidRPr="006F2B63">
          <w:rPr>
            <w:rStyle w:val="a3"/>
            <w:color w:val="0645AD"/>
            <w:sz w:val="28"/>
            <w:szCs w:val="28"/>
            <w:vertAlign w:val="superscript"/>
          </w:rPr>
          <w:t>[2]</w:t>
        </w:r>
      </w:hyperlink>
      <w:r w:rsidRPr="006F2B63">
        <w:rPr>
          <w:color w:val="202122"/>
          <w:sz w:val="28"/>
          <w:szCs w:val="28"/>
        </w:rPr>
        <w:t>. Тоді відповідний блоковий код зазвичай позначають </w:t>
      </w:r>
      <w:r w:rsidRPr="006F2B63">
        <w:rPr>
          <w:b/>
          <w:bCs/>
          <w:color w:val="202122"/>
          <w:sz w:val="28"/>
          <w:szCs w:val="28"/>
        </w:rPr>
        <w:t>(n, k)</w:t>
      </w:r>
      <w:r w:rsidRPr="006F2B63">
        <w:rPr>
          <w:color w:val="202122"/>
          <w:sz w:val="28"/>
          <w:szCs w:val="28"/>
        </w:rPr>
        <w:t>. При цьому число </w:t>
      </w:r>
      <w:r w:rsidRPr="006F2B63">
        <w:rPr>
          <w:b/>
          <w:bCs/>
          <w:color w:val="202122"/>
          <w:sz w:val="28"/>
          <w:szCs w:val="28"/>
        </w:rPr>
        <w:t>R = k/n</w:t>
      </w:r>
      <w:r w:rsidRPr="006F2B63">
        <w:rPr>
          <w:color w:val="202122"/>
          <w:sz w:val="28"/>
          <w:szCs w:val="28"/>
        </w:rPr>
        <w:t> називається швидкістю коду.</w:t>
      </w:r>
    </w:p>
    <w:p w14:paraId="48D64BAC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Якщо вихідні </w:t>
      </w:r>
      <w:r w:rsidRPr="006F2B63">
        <w:rPr>
          <w:b/>
          <w:bCs/>
          <w:color w:val="202122"/>
          <w:sz w:val="28"/>
          <w:szCs w:val="28"/>
        </w:rPr>
        <w:t>k</w:t>
      </w:r>
      <w:r w:rsidRPr="006F2B63">
        <w:rPr>
          <w:color w:val="202122"/>
          <w:sz w:val="28"/>
          <w:szCs w:val="28"/>
        </w:rPr>
        <w:t> біт код залишає незмінними, і додає </w:t>
      </w:r>
      <w:r w:rsidRPr="006F2B63">
        <w:rPr>
          <w:b/>
          <w:bCs/>
          <w:color w:val="202122"/>
          <w:sz w:val="28"/>
          <w:szCs w:val="28"/>
        </w:rPr>
        <w:t>n — k</w:t>
      </w:r>
      <w:r w:rsidRPr="006F2B63">
        <w:rPr>
          <w:color w:val="202122"/>
          <w:sz w:val="28"/>
          <w:szCs w:val="28"/>
        </w:rPr>
        <w:t> перевірочних, такий код називається систематичним, інакше несистематичним.</w:t>
      </w:r>
    </w:p>
    <w:p w14:paraId="6021E0E5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Задати блоковий код можна по-різному, в тому числі таблицею, де кожній сукупності з k інформаційних біт зіставляється n біт кодового слова. Проте хороший код повинен задовольняти як мінімум таким критеріям:</w:t>
      </w:r>
    </w:p>
    <w:p w14:paraId="0EBDA21D" w14:textId="77777777" w:rsidR="006F2B63" w:rsidRPr="006F2B63" w:rsidRDefault="006F2B63" w:rsidP="006F2B63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6F2B63">
        <w:rPr>
          <w:rFonts w:ascii="Times New Roman" w:hAnsi="Times New Roman" w:cs="Times New Roman"/>
          <w:color w:val="202122"/>
          <w:sz w:val="28"/>
          <w:szCs w:val="28"/>
        </w:rPr>
        <w:lastRenderedPageBreak/>
        <w:t>Здатність виправляти якомога більше число помилок,</w:t>
      </w:r>
    </w:p>
    <w:p w14:paraId="1C00DBC0" w14:textId="77777777" w:rsidR="006F2B63" w:rsidRPr="006F2B63" w:rsidRDefault="006F2B63" w:rsidP="006F2B63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6F2B63">
        <w:rPr>
          <w:rFonts w:ascii="Times New Roman" w:hAnsi="Times New Roman" w:cs="Times New Roman"/>
          <w:color w:val="202122"/>
          <w:sz w:val="28"/>
          <w:szCs w:val="28"/>
        </w:rPr>
        <w:t>Якомога менша надмірність,</w:t>
      </w:r>
    </w:p>
    <w:p w14:paraId="67FB047A" w14:textId="77777777" w:rsidR="006F2B63" w:rsidRPr="006F2B63" w:rsidRDefault="006F2B63" w:rsidP="006F2B63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6F2B63">
        <w:rPr>
          <w:rFonts w:ascii="Times New Roman" w:hAnsi="Times New Roman" w:cs="Times New Roman"/>
          <w:color w:val="202122"/>
          <w:sz w:val="28"/>
          <w:szCs w:val="28"/>
        </w:rPr>
        <w:t>Простота кодування і декодування.</w:t>
      </w:r>
    </w:p>
    <w:p w14:paraId="23E7B136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Неважко бачити, що наведені вимоги суперечать один одному. Саме тому існує велика кількість кодів, кожен з яких придатний для свого кола завдань.</w:t>
      </w:r>
    </w:p>
    <w:p w14:paraId="0A8625E2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Практично всі використовувані коди є лінійними. Це пов'язано з тим, що нелінійні коди значно складніше досліджувати, і для них важко забезпечити прийнятну легкість кодування та декодування.</w:t>
      </w:r>
    </w:p>
    <w:p w14:paraId="57680A98" w14:textId="4B4EADB3" w:rsidR="006F2B63" w:rsidRPr="006F2B63" w:rsidRDefault="006F2B63" w:rsidP="006F2B63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6F2B63">
        <w:rPr>
          <w:rStyle w:val="mw-headline"/>
          <w:b w:val="0"/>
          <w:bCs w:val="0"/>
          <w:color w:val="000000"/>
          <w:sz w:val="28"/>
          <w:szCs w:val="28"/>
        </w:rPr>
        <w:t>Згорткові коди</w:t>
      </w:r>
      <w:r w:rsidRPr="006F2B63">
        <w:rPr>
          <w:b w:val="0"/>
          <w:bCs w:val="0"/>
          <w:color w:val="000000"/>
          <w:sz w:val="28"/>
          <w:szCs w:val="28"/>
        </w:rPr>
        <w:t xml:space="preserve"> </w:t>
      </w:r>
    </w:p>
    <w:p w14:paraId="4D6B4B99" w14:textId="77777777" w:rsidR="006F2B63" w:rsidRPr="006F2B63" w:rsidRDefault="00E1598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hyperlink r:id="rId15" w:tooltip="Згорткове кодування" w:history="1">
        <w:r w:rsidR="006F2B63" w:rsidRPr="006F2B63">
          <w:rPr>
            <w:rStyle w:val="a3"/>
            <w:color w:val="0645AD"/>
            <w:sz w:val="28"/>
            <w:szCs w:val="28"/>
          </w:rPr>
          <w:t>Згорткові</w:t>
        </w:r>
      </w:hyperlink>
      <w:r w:rsidR="006F2B63" w:rsidRPr="006F2B63">
        <w:rPr>
          <w:color w:val="202122"/>
          <w:sz w:val="28"/>
          <w:szCs w:val="28"/>
        </w:rPr>
        <w:t> коди, на відміну від блокових, не ділять інформацію на фрагменти і працюють з нею як із суцільним потоком даних.</w:t>
      </w:r>
    </w:p>
    <w:p w14:paraId="28401961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Згорткові коди, як правило, породжуються дискретною лінійною інваріантною в часі системою. Тому, на відміну від більшості блокових кодів, згорткове кодування — дуже проста операція, чого не можна сказати про декодування.</w:t>
      </w:r>
    </w:p>
    <w:p w14:paraId="3E1A6E30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Кодування зготковим кодом проводиться за допомогою регістра зсуву, відводи від якого підсумовуються по модулю два. Таких сум може бути дві (найчастіше) або більше.</w:t>
      </w:r>
    </w:p>
    <w:p w14:paraId="1701FA03" w14:textId="77777777" w:rsidR="006F2B63" w:rsidRPr="006F2B63" w:rsidRDefault="006F2B63" w:rsidP="006F2B63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6F2B63">
        <w:rPr>
          <w:color w:val="202122"/>
          <w:sz w:val="28"/>
          <w:szCs w:val="28"/>
        </w:rPr>
        <w:t>Декодування зготкових кодів, як правило, проводиться за </w:t>
      </w:r>
      <w:hyperlink r:id="rId16" w:tooltip="Алгоритм Вітербі" w:history="1">
        <w:r w:rsidRPr="006F2B63">
          <w:rPr>
            <w:rStyle w:val="a3"/>
            <w:color w:val="0645AD"/>
            <w:sz w:val="28"/>
            <w:szCs w:val="28"/>
          </w:rPr>
          <w:t>алгоритмом Вітербі</w:t>
        </w:r>
      </w:hyperlink>
      <w:r w:rsidRPr="006F2B63">
        <w:rPr>
          <w:color w:val="202122"/>
          <w:sz w:val="28"/>
          <w:szCs w:val="28"/>
        </w:rPr>
        <w:t>, який намагається відновити передану послідовність згідно з критерієм максимальної правдоподібності.</w:t>
      </w:r>
    </w:p>
    <w:p w14:paraId="55B64884" w14:textId="77777777" w:rsidR="00CF54D5" w:rsidRDefault="00CF54D5" w:rsidP="00A56F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14FC26" w14:textId="4B2B4301" w:rsidR="00CF54D5" w:rsidRPr="00834CD4" w:rsidRDefault="00CF54D5" w:rsidP="00CF54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CD4">
        <w:rPr>
          <w:rFonts w:ascii="Times New Roman" w:hAnsi="Times New Roman" w:cs="Times New Roman"/>
          <w:b/>
          <w:sz w:val="28"/>
          <w:szCs w:val="28"/>
        </w:rPr>
        <w:t>Домашнє завдання</w:t>
      </w:r>
    </w:p>
    <w:p w14:paraId="4D1A3CF6" w14:textId="32DD0862" w:rsidR="00CF54D5" w:rsidRPr="00834CD4" w:rsidRDefault="00CF54D5" w:rsidP="00CF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Записати коротко матеріал, </w:t>
      </w:r>
    </w:p>
    <w:p w14:paraId="02A174AD" w14:textId="77777777" w:rsidR="00CF54D5" w:rsidRPr="00834CD4" w:rsidRDefault="00CF54D5" w:rsidP="00CF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05B305" w14:textId="77777777" w:rsidR="00CF54D5" w:rsidRPr="00834CD4" w:rsidRDefault="00CF54D5" w:rsidP="00CF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CD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34CD4">
        <w:rPr>
          <w:rFonts w:ascii="Times New Roman" w:hAnsi="Times New Roman" w:cs="Times New Roman"/>
          <w:sz w:val="28"/>
          <w:szCs w:val="28"/>
        </w:rPr>
        <w:t xml:space="preserve">онспект надсилати: Гринь Тетяні Миколаївні Електронна пошта </w:t>
      </w:r>
      <w:hyperlink r:id="rId17" w:history="1">
        <w:r w:rsidRPr="00661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gryntanka</w:t>
        </w:r>
        <w:r w:rsidRPr="006610E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61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661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1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14:paraId="00B173B4" w14:textId="77777777" w:rsidR="00CF54D5" w:rsidRPr="00834CD4" w:rsidRDefault="00CF54D5" w:rsidP="00CF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CD4">
        <w:rPr>
          <w:rFonts w:ascii="Times New Roman" w:hAnsi="Times New Roman" w:cs="Times New Roman"/>
          <w:sz w:val="28"/>
          <w:szCs w:val="28"/>
        </w:rPr>
        <w:t xml:space="preserve">Увага!! Завдання уроку виконуємо і відправляємо протягом 2-3 днів з моменту висвітлення конспекту на сайті ! </w:t>
      </w:r>
    </w:p>
    <w:p w14:paraId="32B0834B" w14:textId="77777777" w:rsidR="00CF54D5" w:rsidRPr="00834CD4" w:rsidRDefault="00CF54D5" w:rsidP="00CF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CD4">
        <w:rPr>
          <w:rFonts w:ascii="Times New Roman" w:hAnsi="Times New Roman" w:cs="Times New Roman"/>
          <w:sz w:val="28"/>
          <w:szCs w:val="28"/>
        </w:rPr>
        <w:t>Учні, котрі не надсилають свої роботи взагалі - будуть н/а !!!</w:t>
      </w:r>
    </w:p>
    <w:p w14:paraId="38A9A6B2" w14:textId="77777777" w:rsidR="00CF54D5" w:rsidRPr="00834CD4" w:rsidRDefault="00CF54D5" w:rsidP="00CF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6CDFEE" w14:textId="77777777" w:rsidR="00CF54D5" w:rsidRPr="00834CD4" w:rsidRDefault="00CF54D5" w:rsidP="00CF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D786C6" w14:textId="77777777" w:rsidR="00CF54D5" w:rsidRPr="00834CD4" w:rsidRDefault="00CF54D5" w:rsidP="00CF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5A478C" w14:textId="77777777" w:rsidR="00CF54D5" w:rsidRPr="00834CD4" w:rsidRDefault="00CF54D5" w:rsidP="00CF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77BC2B" w14:textId="77777777" w:rsidR="00CF54D5" w:rsidRPr="00834CD4" w:rsidRDefault="00CF54D5" w:rsidP="00CF54D5">
      <w:pPr>
        <w:rPr>
          <w:rFonts w:ascii="Times New Roman" w:hAnsi="Times New Roman" w:cs="Times New Roman"/>
          <w:sz w:val="28"/>
          <w:szCs w:val="28"/>
        </w:rPr>
      </w:pPr>
    </w:p>
    <w:p w14:paraId="454C0D63" w14:textId="77777777" w:rsidR="00E10A4C" w:rsidRDefault="00E10A4C"/>
    <w:sectPr w:rsidR="00E10A4C" w:rsidSect="00C442D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FBA"/>
    <w:multiLevelType w:val="multilevel"/>
    <w:tmpl w:val="4DE4A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336CC"/>
    <w:multiLevelType w:val="multilevel"/>
    <w:tmpl w:val="F108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F0698"/>
    <w:multiLevelType w:val="multilevel"/>
    <w:tmpl w:val="63C4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35B6C"/>
    <w:multiLevelType w:val="multilevel"/>
    <w:tmpl w:val="3304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36983"/>
    <w:multiLevelType w:val="multilevel"/>
    <w:tmpl w:val="04F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A2D91"/>
    <w:multiLevelType w:val="multilevel"/>
    <w:tmpl w:val="AA1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14156"/>
    <w:multiLevelType w:val="multilevel"/>
    <w:tmpl w:val="6EC0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B620A"/>
    <w:multiLevelType w:val="multilevel"/>
    <w:tmpl w:val="D02E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4A40"/>
    <w:multiLevelType w:val="multilevel"/>
    <w:tmpl w:val="649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7751662">
    <w:abstractNumId w:val="0"/>
  </w:num>
  <w:num w:numId="2" w16cid:durableId="2118402598">
    <w:abstractNumId w:val="3"/>
  </w:num>
  <w:num w:numId="3" w16cid:durableId="342899817">
    <w:abstractNumId w:val="2"/>
  </w:num>
  <w:num w:numId="4" w16cid:durableId="995575122">
    <w:abstractNumId w:val="6"/>
  </w:num>
  <w:num w:numId="5" w16cid:durableId="245456703">
    <w:abstractNumId w:val="8"/>
  </w:num>
  <w:num w:numId="6" w16cid:durableId="1352221799">
    <w:abstractNumId w:val="7"/>
  </w:num>
  <w:num w:numId="7" w16cid:durableId="1700155234">
    <w:abstractNumId w:val="1"/>
  </w:num>
  <w:num w:numId="8" w16cid:durableId="1393651366">
    <w:abstractNumId w:val="4"/>
  </w:num>
  <w:num w:numId="9" w16cid:durableId="821969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BF"/>
    <w:rsid w:val="000D2130"/>
    <w:rsid w:val="006F2B63"/>
    <w:rsid w:val="00A56F48"/>
    <w:rsid w:val="00AA4EBF"/>
    <w:rsid w:val="00CF54D5"/>
    <w:rsid w:val="00E10A4C"/>
    <w:rsid w:val="00E1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45CB"/>
  <w15:chartTrackingRefBased/>
  <w15:docId w15:val="{8D35B1C9-4802-4037-BD50-A8266DE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4D5"/>
  </w:style>
  <w:style w:type="paragraph" w:styleId="2">
    <w:name w:val="heading 2"/>
    <w:basedOn w:val="a"/>
    <w:link w:val="20"/>
    <w:uiPriority w:val="9"/>
    <w:qFormat/>
    <w:rsid w:val="00CF5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4D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CF54D5"/>
    <w:rPr>
      <w:color w:val="0000FF"/>
      <w:u w:val="single"/>
    </w:rPr>
  </w:style>
  <w:style w:type="paragraph" w:customStyle="1" w:styleId="cdt4ke">
    <w:name w:val="cdt4ke"/>
    <w:basedOn w:val="a"/>
    <w:rsid w:val="00CF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yr86d">
    <w:name w:val="tyr86d"/>
    <w:basedOn w:val="a"/>
    <w:rsid w:val="00CF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F54D5"/>
    <w:rPr>
      <w:i/>
      <w:iCs/>
    </w:rPr>
  </w:style>
  <w:style w:type="character" w:styleId="a5">
    <w:name w:val="Strong"/>
    <w:basedOn w:val="a0"/>
    <w:uiPriority w:val="22"/>
    <w:qFormat/>
    <w:rsid w:val="00CF54D5"/>
    <w:rPr>
      <w:b/>
      <w:bCs/>
    </w:rPr>
  </w:style>
  <w:style w:type="paragraph" w:styleId="a6">
    <w:name w:val="Normal (Web)"/>
    <w:basedOn w:val="a"/>
    <w:uiPriority w:val="99"/>
    <w:semiHidden/>
    <w:unhideWhenUsed/>
    <w:rsid w:val="00CF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w-headline">
    <w:name w:val="mw-headline"/>
    <w:basedOn w:val="a0"/>
    <w:rsid w:val="006F2B63"/>
  </w:style>
  <w:style w:type="character" w:customStyle="1" w:styleId="mw-editsection">
    <w:name w:val="mw-editsection"/>
    <w:basedOn w:val="a0"/>
    <w:rsid w:val="006F2B63"/>
  </w:style>
  <w:style w:type="character" w:customStyle="1" w:styleId="mw-editsection-bracket">
    <w:name w:val="mw-editsection-bracket"/>
    <w:basedOn w:val="a0"/>
    <w:rsid w:val="006F2B63"/>
  </w:style>
  <w:style w:type="character" w:customStyle="1" w:styleId="mw-editsection-divider">
    <w:name w:val="mw-editsection-divider"/>
    <w:basedOn w:val="a0"/>
    <w:rsid w:val="006F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0%D0%BD%D0%B0%D0%BB_%D0%B7%D0%B2%27%D1%8F%D0%B7%D0%BA%D1%83" TargetMode="External"/><Relationship Id="rId13" Type="http://schemas.openxmlformats.org/officeDocument/2006/relationships/hyperlink" Target="https://uk.wikipedia.org/wiki/%D0%91%D0%BB%D0%BE%D0%BA%D0%BE%D0%B2%D0%B8%D0%B9_%D0%BA%D0%BE%D0%B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BE%D0%BC%D0%BF%27%D1%8E%D1%82%D0%B5%D1%80%D0%BD%D0%B0_%D0%BF%D0%B0%D0%BC%27%D1%8F%D1%82%D1%8C" TargetMode="External"/><Relationship Id="rId12" Type="http://schemas.openxmlformats.org/officeDocument/2006/relationships/hyperlink" Target="https://uk.wikipedia.org/wiki/%D0%A4%D1%96%D0%B7%D0%B8%D1%87%D0%BD%D0%B8%D0%B9_%D1%80%D1%96%D0%B2%D0%B5%D0%BD%D1%8C" TargetMode="External"/><Relationship Id="rId17" Type="http://schemas.openxmlformats.org/officeDocument/2006/relationships/hyperlink" Target="mailto:gryntanka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0%D0%BB%D0%B3%D0%BE%D1%80%D0%B8%D1%82%D0%BC_%D0%92%D1%96%D1%82%D0%B5%D1%80%D0%B1%D1%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6%D1%96%D0%BB%D1%96%D1%81%D0%BD%D1%96%D1%81%D1%82%D1%8C_%D1%96%D0%BD%D1%84%D0%BE%D1%80%D0%BC%D0%B0%D1%86%D1%96%D1%97" TargetMode="External"/><Relationship Id="rId11" Type="http://schemas.openxmlformats.org/officeDocument/2006/relationships/hyperlink" Target="https://uk.wikipedia.org/wiki/FEC" TargetMode="External"/><Relationship Id="rId5" Type="http://schemas.openxmlformats.org/officeDocument/2006/relationships/hyperlink" Target="https://uk.wikipedia.org/wiki/%D0%A2%D0%B5%D1%85%D0%BD%D1%96%D0%BA%D0%B0_%D0%B7%D0%B2%27%D1%8F%D0%B7%D0%BA%D1%83" TargetMode="External"/><Relationship Id="rId15" Type="http://schemas.openxmlformats.org/officeDocument/2006/relationships/hyperlink" Target="https://uk.wikipedia.org/wiki/%D0%97%D0%B3%D0%BE%D1%80%D1%82%D0%BA%D0%BE%D0%B2%D0%B5_%D0%BA%D0%BE%D0%B4%D1%83%D0%B2%D0%B0%D0%BD%D0%BD%D1%8F" TargetMode="External"/><Relationship Id="rId10" Type="http://schemas.openxmlformats.org/officeDocument/2006/relationships/hyperlink" Target="https://uk.wikipedia.org/wiki/OS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B%D0%BE%D0%B4_%D0%A8%D0%B5%D0%BD%D0%BD%D0%BE%D0%BD" TargetMode="External"/><Relationship Id="rId14" Type="http://schemas.openxmlformats.org/officeDocument/2006/relationships/hyperlink" Target="https://uk.wikipedia.org/wiki/%D0%92%D0%B8%D1%8F%D0%B2%D0%BB%D0%B5%D0%BD%D0%BD%D1%8F_%D1%82%D0%B0_%D0%B2%D0%B8%D0%BF%D1%80%D0%B0%D0%B2%D0%BB%D0%B5%D0%BD%D0%BD%D1%8F_%D0%BF%D0%BE%D0%BC%D0%B8%D0%BB%D0%BE%D0%B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5016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Гринь</dc:creator>
  <cp:keywords/>
  <dc:description/>
  <cp:lastModifiedBy>Тетяна Гринь</cp:lastModifiedBy>
  <cp:revision>5</cp:revision>
  <dcterms:created xsi:type="dcterms:W3CDTF">2023-01-15T15:50:00Z</dcterms:created>
  <dcterms:modified xsi:type="dcterms:W3CDTF">2023-01-27T08:22:00Z</dcterms:modified>
</cp:coreProperties>
</file>